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8"/>
        <w:tblW w:w="0" w:type="auto"/>
        <w:jc w:val="center"/>
        <w:tblLayout w:type="fixed"/>
        <w:tblCellMar>
          <w:top w:w="0" w:type="dxa"/>
          <w:left w:w="108" w:type="dxa"/>
          <w:bottom w:w="0" w:type="dxa"/>
          <w:right w:w="108" w:type="dxa"/>
        </w:tblCellMar>
      </w:tblPr>
      <w:tblGrid>
        <w:gridCol w:w="8280"/>
      </w:tblGrid>
      <w:tr>
        <w:tblPrEx>
          <w:tblCellMar>
            <w:top w:w="0" w:type="dxa"/>
            <w:left w:w="108" w:type="dxa"/>
            <w:bottom w:w="0" w:type="dxa"/>
            <w:right w:w="108" w:type="dxa"/>
          </w:tblCellMar>
        </w:tblPrEx>
        <w:trPr>
          <w:trHeight w:val="1713" w:hRule="atLeast"/>
          <w:jc w:val="center"/>
        </w:trPr>
        <w:tc>
          <w:tcPr>
            <w:tcW w:w="8280" w:type="dxa"/>
            <w:noWrap w:val="0"/>
            <w:vAlign w:val="top"/>
          </w:tcPr>
          <w:p>
            <w:pPr>
              <w:jc w:val="center"/>
              <w:rPr>
                <w:rFonts w:hint="eastAsia"/>
              </w:rPr>
            </w:pPr>
          </w:p>
        </w:tc>
      </w:tr>
      <w:tr>
        <w:tblPrEx>
          <w:tblCellMar>
            <w:top w:w="0" w:type="dxa"/>
            <w:left w:w="108" w:type="dxa"/>
            <w:bottom w:w="0" w:type="dxa"/>
            <w:right w:w="108" w:type="dxa"/>
          </w:tblCellMar>
        </w:tblPrEx>
        <w:trPr>
          <w:trHeight w:val="2018" w:hRule="atLeast"/>
          <w:jc w:val="center"/>
        </w:trPr>
        <w:tc>
          <w:tcPr>
            <w:tcW w:w="8280" w:type="dxa"/>
            <w:noWrap w:val="0"/>
            <w:vAlign w:val="top"/>
          </w:tcPr>
          <w:p>
            <w:pPr>
              <w:jc w:val="center"/>
              <w:rPr>
                <w:rFonts w:hint="eastAsia" w:eastAsia="黑体"/>
                <w:b/>
                <w:bCs/>
                <w:sz w:val="48"/>
                <w:szCs w:val="48"/>
              </w:rPr>
            </w:pPr>
            <w:r>
              <w:rPr>
                <w:rFonts w:ascii="Times New Roman" w:hAnsi="Times New Roman" w:eastAsia="黑体"/>
                <w:b/>
                <w:sz w:val="48"/>
                <w:szCs w:val="48"/>
              </w:rPr>
              <w:t>2023</w:t>
            </w:r>
            <w:r>
              <w:rPr>
                <w:rFonts w:eastAsia="黑体"/>
                <w:b/>
                <w:bCs/>
                <w:sz w:val="48"/>
                <w:szCs w:val="48"/>
              </w:rPr>
              <w:t>级</w:t>
            </w:r>
            <w:r>
              <w:rPr>
                <w:rFonts w:hint="eastAsia" w:eastAsia="黑体"/>
                <w:b/>
                <w:bCs/>
                <w:sz w:val="48"/>
                <w:szCs w:val="48"/>
                <w:lang w:eastAsia="zh-CN"/>
              </w:rPr>
              <w:t>轻化</w:t>
            </w:r>
            <w:r>
              <w:rPr>
                <w:rFonts w:hint="eastAsia" w:eastAsia="黑体"/>
                <w:b/>
                <w:bCs/>
                <w:sz w:val="48"/>
                <w:szCs w:val="48"/>
              </w:rPr>
              <w:t>工程</w:t>
            </w:r>
          </w:p>
          <w:p>
            <w:pPr>
              <w:jc w:val="center"/>
              <w:rPr>
                <w:rFonts w:eastAsia="黑体"/>
                <w:b/>
                <w:sz w:val="48"/>
                <w:szCs w:val="48"/>
              </w:rPr>
            </w:pPr>
          </w:p>
        </w:tc>
      </w:tr>
      <w:tr>
        <w:tblPrEx>
          <w:tblCellMar>
            <w:top w:w="0" w:type="dxa"/>
            <w:left w:w="108" w:type="dxa"/>
            <w:bottom w:w="0" w:type="dxa"/>
            <w:right w:w="108" w:type="dxa"/>
          </w:tblCellMar>
        </w:tblPrEx>
        <w:trPr>
          <w:trHeight w:val="1232" w:hRule="atLeast"/>
          <w:jc w:val="center"/>
        </w:trPr>
        <w:tc>
          <w:tcPr>
            <w:tcW w:w="8280" w:type="dxa"/>
            <w:noWrap w:val="0"/>
            <w:vAlign w:val="top"/>
          </w:tcPr>
          <w:p>
            <w:pPr>
              <w:jc w:val="center"/>
              <w:rPr>
                <w:rFonts w:eastAsia="黑体"/>
                <w:b/>
                <w:sz w:val="44"/>
                <w:szCs w:val="44"/>
              </w:rPr>
            </w:pPr>
            <w:r>
              <w:rPr>
                <w:rFonts w:eastAsia="黑体"/>
                <w:b/>
                <w:sz w:val="44"/>
                <w:szCs w:val="44"/>
              </w:rPr>
              <w:t>本科专业培养方案</w:t>
            </w:r>
          </w:p>
        </w:tc>
      </w:tr>
      <w:tr>
        <w:tblPrEx>
          <w:tblCellMar>
            <w:top w:w="0" w:type="dxa"/>
            <w:left w:w="108" w:type="dxa"/>
            <w:bottom w:w="0" w:type="dxa"/>
            <w:right w:w="108" w:type="dxa"/>
          </w:tblCellMar>
        </w:tblPrEx>
        <w:trPr>
          <w:trHeight w:val="6167" w:hRule="atLeast"/>
          <w:jc w:val="center"/>
        </w:trPr>
        <w:tc>
          <w:tcPr>
            <w:tcW w:w="8280" w:type="dxa"/>
            <w:noWrap w:val="0"/>
            <w:vAlign w:val="top"/>
          </w:tcPr>
          <w:p>
            <w:r>
              <w:drawing>
                <wp:anchor distT="0" distB="0" distL="114300" distR="114300" simplePos="0" relativeHeight="251662336" behindDoc="0" locked="0" layoutInCell="1" allowOverlap="1">
                  <wp:simplePos x="0" y="0"/>
                  <wp:positionH relativeFrom="column">
                    <wp:posOffset>1467485</wp:posOffset>
                  </wp:positionH>
                  <wp:positionV relativeFrom="paragraph">
                    <wp:posOffset>603250</wp:posOffset>
                  </wp:positionV>
                  <wp:extent cx="2185035" cy="2185035"/>
                  <wp:effectExtent l="0" t="0" r="9525" b="9525"/>
                  <wp:wrapSquare wrapText="bothSides"/>
                  <wp:docPr id="1" name="图片 2" descr="校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校标"/>
                          <pic:cNvPicPr>
                            <a:picLocks noChangeAspect="1"/>
                          </pic:cNvPicPr>
                        </pic:nvPicPr>
                        <pic:blipFill>
                          <a:blip r:embed="rId5"/>
                          <a:stretch>
                            <a:fillRect/>
                          </a:stretch>
                        </pic:blipFill>
                        <pic:spPr>
                          <a:xfrm>
                            <a:off x="0" y="0"/>
                            <a:ext cx="2185035" cy="2185035"/>
                          </a:xfrm>
                          <a:prstGeom prst="rect">
                            <a:avLst/>
                          </a:prstGeom>
                          <a:noFill/>
                          <a:ln>
                            <a:noFill/>
                          </a:ln>
                        </pic:spPr>
                      </pic:pic>
                    </a:graphicData>
                  </a:graphic>
                </wp:anchor>
              </w:drawing>
            </w:r>
          </w:p>
        </w:tc>
      </w:tr>
      <w:tr>
        <w:tblPrEx>
          <w:tblCellMar>
            <w:top w:w="0" w:type="dxa"/>
            <w:left w:w="108" w:type="dxa"/>
            <w:bottom w:w="0" w:type="dxa"/>
            <w:right w:w="108" w:type="dxa"/>
          </w:tblCellMar>
        </w:tblPrEx>
        <w:trPr>
          <w:trHeight w:val="80" w:hRule="atLeast"/>
          <w:jc w:val="center"/>
        </w:trPr>
        <w:tc>
          <w:tcPr>
            <w:tcW w:w="8280" w:type="dxa"/>
            <w:noWrap w:val="0"/>
            <w:vAlign w:val="top"/>
          </w:tcPr>
          <w:p>
            <w:pPr>
              <w:jc w:val="center"/>
              <w:rPr>
                <w:rFonts w:eastAsia="黑体"/>
                <w:b/>
                <w:sz w:val="32"/>
                <w:szCs w:val="32"/>
              </w:rPr>
            </w:pPr>
            <w:r>
              <w:rPr>
                <w:rFonts w:hint="eastAsia" w:eastAsia="黑体"/>
                <w:b/>
                <w:bCs/>
                <w:sz w:val="32"/>
                <w:szCs w:val="32"/>
              </w:rPr>
              <w:t>轻工科学与</w:t>
            </w:r>
            <w:r>
              <w:rPr>
                <w:rFonts w:eastAsia="黑体"/>
                <w:b/>
                <w:bCs/>
                <w:sz w:val="32"/>
                <w:szCs w:val="32"/>
              </w:rPr>
              <w:t>工程</w:t>
            </w:r>
            <w:r>
              <w:rPr>
                <w:rFonts w:hint="eastAsia" w:eastAsia="黑体"/>
                <w:b/>
                <w:bCs/>
                <w:sz w:val="32"/>
                <w:szCs w:val="32"/>
              </w:rPr>
              <w:t>学院</w:t>
            </w:r>
          </w:p>
          <w:p>
            <w:pPr>
              <w:jc w:val="center"/>
              <w:rPr>
                <w:rFonts w:ascii="Times New Roman" w:hAnsi="Times New Roman" w:eastAsia="黑体"/>
                <w:b/>
                <w:sz w:val="32"/>
                <w:szCs w:val="32"/>
              </w:rPr>
            </w:pPr>
            <w:r>
              <w:rPr>
                <w:rFonts w:ascii="Times New Roman" w:hAnsi="Times New Roman" w:eastAsia="黑体"/>
                <w:b/>
                <w:sz w:val="32"/>
                <w:szCs w:val="32"/>
              </w:rPr>
              <w:t>2023</w:t>
            </w:r>
            <w:r>
              <w:rPr>
                <w:rFonts w:ascii="Times New Roman" w:eastAsia="黑体"/>
                <w:b/>
                <w:sz w:val="32"/>
                <w:szCs w:val="32"/>
              </w:rPr>
              <w:t>年</w:t>
            </w:r>
            <w:r>
              <w:rPr>
                <w:rFonts w:hint="eastAsia" w:ascii="Times New Roman" w:hAnsi="Times New Roman" w:eastAsia="黑体"/>
                <w:b/>
                <w:sz w:val="32"/>
                <w:szCs w:val="32"/>
                <w:lang w:val="en-US" w:eastAsia="zh-CN"/>
              </w:rPr>
              <w:t>7</w:t>
            </w:r>
            <w:bookmarkStart w:id="0" w:name="_GoBack"/>
            <w:bookmarkEnd w:id="0"/>
            <w:r>
              <w:rPr>
                <w:rFonts w:ascii="Times New Roman" w:eastAsia="黑体"/>
                <w:b/>
                <w:sz w:val="32"/>
                <w:szCs w:val="32"/>
              </w:rPr>
              <w:t>月</w:t>
            </w:r>
          </w:p>
          <w:p/>
        </w:tc>
      </w:tr>
    </w:tbl>
    <w:p>
      <w:pPr>
        <w:rPr>
          <w:rFonts w:hint="eastAsia" w:ascii="宋体" w:hAnsi="宋体"/>
          <w:szCs w:val="21"/>
        </w:rPr>
      </w:pPr>
    </w:p>
    <w:p>
      <w:pPr>
        <w:rPr>
          <w:rFonts w:hint="eastAsia" w:ascii="宋体" w:hAnsi="宋体"/>
          <w:szCs w:val="21"/>
        </w:rPr>
      </w:pPr>
    </w:p>
    <w:p>
      <w:pPr>
        <w:rPr>
          <w:rFonts w:hint="eastAsia" w:ascii="宋体" w:hAnsi="宋体"/>
          <w:szCs w:val="21"/>
        </w:rPr>
      </w:pPr>
    </w:p>
    <w:p>
      <w:pPr>
        <w:jc w:val="center"/>
      </w:pPr>
      <w:r>
        <w:rPr>
          <w:rFonts w:hint="eastAsia" w:ascii="宋体" w:hAnsi="宋体"/>
          <w:b/>
          <w:bCs/>
          <w:sz w:val="32"/>
          <w:szCs w:val="32"/>
        </w:rPr>
        <w:t>轻化工程专业培养方案</w:t>
      </w:r>
    </w:p>
    <w:p/>
    <w:p>
      <w:pPr>
        <w:spacing w:line="360" w:lineRule="auto"/>
        <w:rPr>
          <w:rFonts w:ascii="宋体" w:hAnsi="宋体"/>
          <w:b/>
          <w:bCs/>
          <w:sz w:val="24"/>
          <w:szCs w:val="24"/>
        </w:rPr>
      </w:pPr>
      <w:r>
        <w:rPr>
          <w:rFonts w:hint="eastAsia" w:ascii="宋体" w:hAnsi="宋体"/>
          <w:b/>
          <w:bCs/>
          <w:sz w:val="24"/>
          <w:szCs w:val="24"/>
        </w:rPr>
        <w:t>一、培养目标</w:t>
      </w:r>
    </w:p>
    <w:p>
      <w:pPr>
        <w:widowControl/>
        <w:spacing w:line="360" w:lineRule="auto"/>
        <w:ind w:firstLine="480" w:firstLineChars="200"/>
        <w:jc w:val="left"/>
        <w:rPr>
          <w:rFonts w:ascii="Times New Roman" w:hAnsi="Times New Roman"/>
          <w:sz w:val="24"/>
          <w:szCs w:val="24"/>
        </w:rPr>
      </w:pPr>
      <w:r>
        <w:rPr>
          <w:rFonts w:hint="eastAsia" w:ascii="Times New Roman" w:hAnsi="Times New Roman"/>
          <w:sz w:val="24"/>
          <w:szCs w:val="24"/>
        </w:rPr>
        <w:t>本专业以轻化工程中的制浆造纸工程方向为特色，为适应制浆造纸行业发展的需要，面向全国培养科学基础知识扎实，专业知识深厚，德、智、体、美、劳全面发展的社会主义建设者和接班人；具有良好的人文科学素养和国际化视野、良好的职业道德和高度的社会责任感、良好的团队合作精神和健康的身心素质；具有较强的竞争和创新意识、较强的自主学习和实践能力。满足轻化工程</w:t>
      </w:r>
      <w:r>
        <w:rPr>
          <w:rFonts w:hint="eastAsia" w:ascii="Calibri" w:hAnsi="Calibri" w:eastAsia="宋体" w:cs="Times New Roman"/>
          <w:sz w:val="24"/>
          <w:szCs w:val="24"/>
        </w:rPr>
        <w:t>及相关的材料、化工、能源、环保等领域，</w:t>
      </w:r>
      <w:r>
        <w:rPr>
          <w:rFonts w:hint="eastAsia" w:ascii="Times New Roman" w:hAnsi="Times New Roman"/>
          <w:sz w:val="24"/>
          <w:szCs w:val="24"/>
        </w:rPr>
        <w:t>特别是在制浆造纸行业从事</w:t>
      </w:r>
      <w:r>
        <w:rPr>
          <w:rFonts w:hint="eastAsia" w:ascii="Calibri" w:hAnsi="Calibri" w:eastAsia="宋体" w:cs="Times New Roman"/>
          <w:sz w:val="24"/>
          <w:szCs w:val="24"/>
        </w:rPr>
        <w:t>工程技术、生产运营、质量控制、工程设计和研究开发</w:t>
      </w:r>
      <w:r>
        <w:rPr>
          <w:rFonts w:hint="eastAsia" w:ascii="Times New Roman" w:hAnsi="Times New Roman"/>
          <w:sz w:val="24"/>
          <w:szCs w:val="24"/>
        </w:rPr>
        <w:t>等方面工作，培养高素质工程技术人才。</w:t>
      </w:r>
    </w:p>
    <w:p>
      <w:pPr>
        <w:spacing w:after="156" w:afterLines="50" w:line="360" w:lineRule="auto"/>
        <w:ind w:firstLine="480" w:firstLineChars="200"/>
        <w:rPr>
          <w:rFonts w:ascii="Calibri" w:hAnsi="Calibri" w:eastAsia="宋体" w:cs="Times New Roman"/>
          <w:sz w:val="24"/>
        </w:rPr>
      </w:pPr>
      <w:r>
        <w:rPr>
          <w:rFonts w:hint="eastAsia" w:ascii="Calibri" w:hAnsi="Calibri" w:eastAsia="宋体" w:cs="Times New Roman"/>
          <w:sz w:val="24"/>
        </w:rPr>
        <w:t>本专业学生毕业后，经过5年左右的工程实践，预期能够达到：</w:t>
      </w:r>
    </w:p>
    <w:p>
      <w:pPr>
        <w:spacing w:after="156" w:afterLines="50"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目标1</w:t>
      </w:r>
      <w:r>
        <w:rPr>
          <w:rFonts w:ascii="Times New Roman" w:hAnsi="Times New Roman" w:cs="Times New Roman"/>
          <w:kern w:val="0"/>
          <w:sz w:val="24"/>
          <w:szCs w:val="24"/>
          <w:lang w:bidi="ar"/>
        </w:rPr>
        <w:t>（</w:t>
      </w:r>
      <w:r>
        <w:rPr>
          <w:rFonts w:hint="eastAsia" w:ascii="Times New Roman" w:hAnsi="Times New Roman" w:cs="Times New Roman"/>
          <w:kern w:val="0"/>
          <w:sz w:val="24"/>
          <w:szCs w:val="24"/>
          <w:lang w:bidi="ar"/>
        </w:rPr>
        <w:t>职业</w:t>
      </w:r>
      <w:r>
        <w:rPr>
          <w:rFonts w:ascii="Times New Roman" w:hAnsi="Times New Roman" w:cs="Times New Roman"/>
          <w:kern w:val="0"/>
          <w:sz w:val="24"/>
          <w:szCs w:val="24"/>
          <w:lang w:bidi="ar"/>
        </w:rPr>
        <w:t>素</w:t>
      </w:r>
      <w:r>
        <w:rPr>
          <w:rFonts w:ascii="Times New Roman" w:hAnsi="Times New Roman" w:cs="Times New Roman"/>
          <w:color w:val="000000"/>
          <w:kern w:val="0"/>
          <w:sz w:val="24"/>
          <w:szCs w:val="24"/>
          <w:lang w:bidi="ar"/>
        </w:rPr>
        <w:t>养）</w:t>
      </w:r>
      <w:r>
        <w:rPr>
          <w:rFonts w:ascii="Times New Roman" w:hAnsi="Times New Roman" w:cs="Times New Roman"/>
          <w:sz w:val="24"/>
          <w:szCs w:val="24"/>
        </w:rPr>
        <w:t>：能够在社会实践中表现出良好的人文素养，富有家国情怀，自觉践行社会主义核心价值观。具有良好的职业修养和社会责任感，有较强的沟通与合作能力，有一定的国际视野和跨文化交流能力。</w:t>
      </w:r>
    </w:p>
    <w:p>
      <w:pPr>
        <w:spacing w:after="156" w:afterLines="50"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目标2</w:t>
      </w:r>
      <w:r>
        <w:rPr>
          <w:rFonts w:ascii="Times New Roman" w:hAnsi="Times New Roman" w:cs="Times New Roman"/>
          <w:color w:val="000000"/>
          <w:kern w:val="0"/>
          <w:sz w:val="24"/>
          <w:szCs w:val="24"/>
          <w:lang w:bidi="ar"/>
        </w:rPr>
        <w:t>（专业能力）</w:t>
      </w:r>
      <w:r>
        <w:rPr>
          <w:rFonts w:ascii="Times New Roman" w:hAnsi="Times New Roman" w:cs="Times New Roman"/>
          <w:sz w:val="24"/>
          <w:szCs w:val="24"/>
        </w:rPr>
        <w:t>：具有较高的科学素养，能够综合应用数学、自然科学、工程基础知识和轻化工程专业知识及技术，并根据国家关于经济、法律、健康、安全及环境等政策法规，具备解决制浆造纸及相关领域的复杂工程问题的能力。</w:t>
      </w:r>
    </w:p>
    <w:p>
      <w:pPr>
        <w:spacing w:after="156" w:afterLines="50"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目标3</w:t>
      </w:r>
      <w:r>
        <w:rPr>
          <w:rFonts w:ascii="Times New Roman" w:hAnsi="Times New Roman" w:cs="Times New Roman"/>
          <w:color w:val="000000"/>
          <w:kern w:val="0"/>
          <w:sz w:val="24"/>
          <w:szCs w:val="24"/>
          <w:lang w:bidi="ar"/>
        </w:rPr>
        <w:t>（职业能力）</w:t>
      </w:r>
      <w:r>
        <w:rPr>
          <w:rFonts w:ascii="Times New Roman" w:hAnsi="Times New Roman" w:cs="Times New Roman"/>
          <w:sz w:val="24"/>
          <w:szCs w:val="24"/>
        </w:rPr>
        <w:t>：具备较强的工程实践能力，能够在制浆造纸及相关领域胜任产品研发、工程设计、工艺优化、生产运营和项目管理等方面的工作</w:t>
      </w:r>
      <w:r>
        <w:rPr>
          <w:rFonts w:ascii="Times New Roman" w:hAnsi="Times New Roman" w:cs="Times New Roman"/>
          <w:color w:val="000000"/>
          <w:kern w:val="0"/>
          <w:sz w:val="24"/>
          <w:szCs w:val="24"/>
          <w:lang w:bidi="ar"/>
        </w:rPr>
        <w:t>，具有工程师的职业能力</w:t>
      </w:r>
      <w:r>
        <w:rPr>
          <w:rFonts w:ascii="Times New Roman" w:hAnsi="Times New Roman" w:cs="Times New Roman"/>
          <w:sz w:val="24"/>
          <w:szCs w:val="24"/>
        </w:rPr>
        <w:t>。</w:t>
      </w:r>
    </w:p>
    <w:p>
      <w:pPr>
        <w:spacing w:after="156" w:afterLines="50"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目标4</w:t>
      </w:r>
      <w:r>
        <w:rPr>
          <w:rFonts w:ascii="Times New Roman" w:hAnsi="Times New Roman" w:cs="Times New Roman"/>
          <w:color w:val="000000"/>
          <w:kern w:val="0"/>
          <w:sz w:val="24"/>
          <w:szCs w:val="24"/>
          <w:lang w:bidi="ar"/>
        </w:rPr>
        <w:t>（发展能力）</w:t>
      </w:r>
      <w:r>
        <w:rPr>
          <w:rFonts w:ascii="Times New Roman" w:hAnsi="Times New Roman" w:cs="Times New Roman"/>
          <w:sz w:val="24"/>
          <w:szCs w:val="24"/>
        </w:rPr>
        <w:t>：具有良好的组织决策和协调能力，能够在团队中有效地发挥作用，领导制浆造纸及相关领域的项目团队。具有较强地自主学习和终身学习能力，适应技术进步和行业发展变化，保持职业竞争力。</w:t>
      </w:r>
    </w:p>
    <w:p>
      <w:pPr>
        <w:spacing w:line="360" w:lineRule="auto"/>
        <w:rPr>
          <w:rFonts w:ascii="宋体" w:hAnsi="宋体"/>
          <w:b/>
          <w:bCs/>
          <w:sz w:val="24"/>
          <w:szCs w:val="24"/>
        </w:rPr>
      </w:pPr>
      <w:r>
        <w:rPr>
          <w:rFonts w:hint="eastAsia" w:ascii="宋体" w:hAnsi="宋体"/>
          <w:b/>
          <w:bCs/>
          <w:sz w:val="24"/>
          <w:szCs w:val="24"/>
        </w:rPr>
        <w:t>二、毕业要求</w:t>
      </w:r>
    </w:p>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本</w:t>
      </w:r>
      <w:r>
        <w:rPr>
          <w:rFonts w:ascii="Times New Roman" w:hAnsi="Times New Roman" w:eastAsia="宋体" w:cs="Times New Roman"/>
          <w:sz w:val="24"/>
          <w:szCs w:val="24"/>
        </w:rPr>
        <w:t>专业</w:t>
      </w:r>
      <w:r>
        <w:rPr>
          <w:rFonts w:hint="eastAsia" w:ascii="Times New Roman" w:hAnsi="Times New Roman" w:eastAsia="宋体" w:cs="Times New Roman"/>
          <w:sz w:val="24"/>
          <w:szCs w:val="24"/>
        </w:rPr>
        <w:t>培养具有深厚的自然科学和人文社会科学素养，精通轻化工程专业知识和技术，</w:t>
      </w:r>
      <w:r>
        <w:rPr>
          <w:rFonts w:ascii="Times New Roman" w:hAnsi="Times New Roman" w:eastAsia="宋体" w:cs="Times New Roman"/>
          <w:sz w:val="24"/>
          <w:szCs w:val="24"/>
        </w:rPr>
        <w:t>具有扎实的理论基础和</w:t>
      </w:r>
      <w:r>
        <w:rPr>
          <w:rFonts w:hint="eastAsia" w:ascii="Times New Roman" w:hAnsi="Times New Roman" w:eastAsia="宋体" w:cs="Times New Roman"/>
          <w:sz w:val="24"/>
          <w:szCs w:val="24"/>
        </w:rPr>
        <w:t>较</w:t>
      </w:r>
      <w:r>
        <w:rPr>
          <w:rFonts w:ascii="Times New Roman" w:hAnsi="Times New Roman" w:eastAsia="宋体" w:cs="Times New Roman"/>
          <w:sz w:val="24"/>
          <w:szCs w:val="24"/>
        </w:rPr>
        <w:t>强的工程实践能力，</w:t>
      </w:r>
      <w:r>
        <w:rPr>
          <w:rFonts w:hint="eastAsia" w:ascii="Times New Roman" w:hAnsi="Times New Roman" w:eastAsia="宋体" w:cs="Times New Roman"/>
          <w:sz w:val="24"/>
          <w:szCs w:val="24"/>
        </w:rPr>
        <w:t>能够</w:t>
      </w:r>
      <w:r>
        <w:rPr>
          <w:rFonts w:ascii="Times New Roman" w:hAnsi="Times New Roman" w:eastAsia="宋体" w:cs="Times New Roman"/>
          <w:sz w:val="24"/>
          <w:szCs w:val="24"/>
        </w:rPr>
        <w:t>运用先进的技术和工具从事</w:t>
      </w:r>
      <w:r>
        <w:rPr>
          <w:rFonts w:hint="eastAsia" w:ascii="Times New Roman" w:hAnsi="Times New Roman" w:eastAsia="宋体" w:cs="Times New Roman"/>
          <w:sz w:val="24"/>
          <w:szCs w:val="24"/>
        </w:rPr>
        <w:t>工程技术、生产运营、质量控制、研究开发</w:t>
      </w:r>
      <w:r>
        <w:rPr>
          <w:rFonts w:ascii="Times New Roman" w:hAnsi="Times New Roman" w:eastAsia="宋体" w:cs="Times New Roman"/>
          <w:sz w:val="24"/>
          <w:szCs w:val="24"/>
        </w:rPr>
        <w:t>等工作</w:t>
      </w:r>
      <w:r>
        <w:rPr>
          <w:rFonts w:hint="eastAsia" w:ascii="Times New Roman" w:hAnsi="Times New Roman" w:eastAsia="宋体" w:cs="Times New Roman"/>
          <w:sz w:val="24"/>
          <w:szCs w:val="24"/>
        </w:rPr>
        <w:t>。本专业毕业生应满足如下在知识、能力和素质等方面的要求：</w:t>
      </w:r>
    </w:p>
    <w:p>
      <w:pPr>
        <w:spacing w:line="360" w:lineRule="auto"/>
        <w:ind w:firstLine="458" w:firstLineChars="200"/>
        <w:rPr>
          <w:rFonts w:ascii="宋体" w:hAnsi="宋体"/>
          <w:spacing w:val="-6"/>
          <w:sz w:val="24"/>
          <w:szCs w:val="24"/>
        </w:rPr>
      </w:pPr>
      <w:r>
        <w:rPr>
          <w:rFonts w:hint="eastAsia" w:ascii="宋体" w:hAnsi="宋体"/>
          <w:b/>
          <w:bCs/>
          <w:spacing w:val="-6"/>
          <w:sz w:val="24"/>
          <w:szCs w:val="24"/>
        </w:rPr>
        <w:t>1</w:t>
      </w:r>
      <w:r>
        <w:rPr>
          <w:rFonts w:ascii="宋体" w:hAnsi="宋体"/>
          <w:b/>
          <w:bCs/>
          <w:spacing w:val="-6"/>
          <w:sz w:val="24"/>
          <w:szCs w:val="24"/>
        </w:rPr>
        <w:t>.</w:t>
      </w:r>
      <w:r>
        <w:rPr>
          <w:rFonts w:hint="eastAsia" w:ascii="宋体" w:hAnsi="宋体"/>
          <w:b/>
          <w:bCs/>
          <w:spacing w:val="-6"/>
          <w:sz w:val="24"/>
          <w:szCs w:val="24"/>
        </w:rPr>
        <w:t>工程知识：</w:t>
      </w:r>
      <w:r>
        <w:rPr>
          <w:rFonts w:hint="eastAsia" w:ascii="宋体" w:hAnsi="宋体" w:eastAsia="宋体" w:cs="Times New Roman"/>
          <w:bCs/>
          <w:sz w:val="24"/>
          <w:szCs w:val="24"/>
        </w:rPr>
        <w:t>能够应用数学、自然科学、工程基础和轻化工程专业知识解决制浆造纸及相关领域的复杂工程问题。</w:t>
      </w:r>
    </w:p>
    <w:p>
      <w:pPr>
        <w:spacing w:line="360" w:lineRule="auto"/>
        <w:ind w:firstLine="458" w:firstLineChars="200"/>
        <w:rPr>
          <w:rFonts w:ascii="宋体" w:hAnsi="宋体"/>
          <w:bCs/>
          <w:spacing w:val="-6"/>
          <w:sz w:val="24"/>
          <w:szCs w:val="24"/>
        </w:rPr>
      </w:pPr>
      <w:r>
        <w:rPr>
          <w:rFonts w:hint="eastAsia" w:ascii="宋体" w:hAnsi="宋体"/>
          <w:b/>
          <w:bCs/>
          <w:spacing w:val="-6"/>
          <w:sz w:val="24"/>
          <w:szCs w:val="24"/>
        </w:rPr>
        <w:t>2</w:t>
      </w:r>
      <w:r>
        <w:rPr>
          <w:rFonts w:ascii="宋体" w:hAnsi="宋体"/>
          <w:b/>
          <w:bCs/>
          <w:spacing w:val="-6"/>
          <w:sz w:val="24"/>
          <w:szCs w:val="24"/>
        </w:rPr>
        <w:t>.</w:t>
      </w:r>
      <w:r>
        <w:rPr>
          <w:rFonts w:hint="eastAsia" w:ascii="宋体" w:hAnsi="宋体"/>
          <w:b/>
          <w:bCs/>
          <w:spacing w:val="-6"/>
          <w:sz w:val="24"/>
          <w:szCs w:val="24"/>
        </w:rPr>
        <w:t>问题分析：</w:t>
      </w:r>
      <w:r>
        <w:rPr>
          <w:rFonts w:hint="eastAsia" w:ascii="宋体" w:hAnsi="宋体"/>
          <w:bCs/>
          <w:spacing w:val="-6"/>
          <w:sz w:val="24"/>
          <w:szCs w:val="24"/>
        </w:rPr>
        <w:t>能够应用数学、自然科学和工程科学的基本原理，识别、表达、并通过文献研究分析制浆造纸及相关领域的复杂工程问题，以获得有效结论。</w:t>
      </w:r>
    </w:p>
    <w:p>
      <w:pPr>
        <w:spacing w:line="360" w:lineRule="auto"/>
        <w:ind w:firstLine="458" w:firstLineChars="200"/>
        <w:rPr>
          <w:rFonts w:ascii="宋体" w:hAnsi="宋体"/>
          <w:spacing w:val="-6"/>
          <w:sz w:val="24"/>
          <w:szCs w:val="24"/>
        </w:rPr>
      </w:pPr>
      <w:r>
        <w:rPr>
          <w:rFonts w:hint="eastAsia" w:ascii="宋体" w:hAnsi="宋体"/>
          <w:b/>
          <w:bCs/>
          <w:spacing w:val="-6"/>
          <w:sz w:val="24"/>
          <w:szCs w:val="24"/>
        </w:rPr>
        <w:t>3</w:t>
      </w:r>
      <w:r>
        <w:rPr>
          <w:rFonts w:ascii="宋体" w:hAnsi="宋体"/>
          <w:b/>
          <w:bCs/>
          <w:spacing w:val="-6"/>
          <w:sz w:val="24"/>
          <w:szCs w:val="24"/>
        </w:rPr>
        <w:t>.</w:t>
      </w:r>
      <w:r>
        <w:rPr>
          <w:rFonts w:hint="eastAsia" w:ascii="宋体" w:hAnsi="宋体"/>
          <w:b/>
          <w:bCs/>
          <w:spacing w:val="-6"/>
          <w:sz w:val="24"/>
          <w:szCs w:val="24"/>
        </w:rPr>
        <w:t>设计/开发解决方案：</w:t>
      </w:r>
      <w:r>
        <w:rPr>
          <w:rFonts w:hint="eastAsia" w:ascii="宋体" w:hAnsi="宋体"/>
          <w:spacing w:val="-6"/>
          <w:sz w:val="24"/>
          <w:szCs w:val="24"/>
        </w:rPr>
        <w:t>能够针对制浆造纸及相关领域复杂工程问题设计/开发解决方案，能够综合运用轻化工程相关理论和技术手段设计满足特定需求的产品制造系统，并能够在设计环节中体现创新意识，同时</w:t>
      </w:r>
      <w:r>
        <w:rPr>
          <w:rFonts w:ascii="宋体" w:hAnsi="宋体"/>
          <w:spacing w:val="-6"/>
          <w:sz w:val="24"/>
          <w:szCs w:val="24"/>
        </w:rPr>
        <w:t>考虑</w:t>
      </w:r>
      <w:r>
        <w:rPr>
          <w:rFonts w:hint="eastAsia" w:ascii="宋体" w:hAnsi="宋体"/>
          <w:spacing w:val="-6"/>
          <w:sz w:val="24"/>
          <w:szCs w:val="24"/>
        </w:rPr>
        <w:t>到社会、健康、安全、法律、文化及环境等因素。</w:t>
      </w:r>
    </w:p>
    <w:p>
      <w:pPr>
        <w:spacing w:line="360" w:lineRule="auto"/>
        <w:ind w:firstLine="458" w:firstLineChars="200"/>
        <w:rPr>
          <w:rFonts w:ascii="宋体" w:hAnsi="宋体"/>
          <w:spacing w:val="-6"/>
          <w:sz w:val="24"/>
          <w:szCs w:val="24"/>
        </w:rPr>
      </w:pPr>
      <w:r>
        <w:rPr>
          <w:rFonts w:hint="eastAsia" w:ascii="宋体" w:hAnsi="宋体"/>
          <w:b/>
          <w:bCs/>
          <w:spacing w:val="-6"/>
          <w:sz w:val="24"/>
          <w:szCs w:val="24"/>
        </w:rPr>
        <w:t>4</w:t>
      </w:r>
      <w:r>
        <w:rPr>
          <w:rFonts w:ascii="宋体" w:hAnsi="宋体"/>
          <w:b/>
          <w:bCs/>
          <w:spacing w:val="-6"/>
          <w:sz w:val="24"/>
          <w:szCs w:val="24"/>
        </w:rPr>
        <w:t>.</w:t>
      </w:r>
      <w:r>
        <w:rPr>
          <w:rFonts w:hint="eastAsia" w:ascii="宋体" w:hAnsi="宋体"/>
          <w:b/>
          <w:bCs/>
          <w:spacing w:val="-6"/>
          <w:sz w:val="24"/>
          <w:szCs w:val="24"/>
        </w:rPr>
        <w:t>研究：</w:t>
      </w:r>
      <w:r>
        <w:rPr>
          <w:rFonts w:hint="eastAsia" w:ascii="宋体" w:hAnsi="宋体"/>
          <w:spacing w:val="-6"/>
          <w:sz w:val="24"/>
          <w:szCs w:val="24"/>
        </w:rPr>
        <w:t>能够基于轻化工程的原理和方法，</w:t>
      </w:r>
      <w:r>
        <w:rPr>
          <w:rFonts w:ascii="宋体" w:hAnsi="宋体"/>
          <w:spacing w:val="-6"/>
          <w:sz w:val="24"/>
          <w:szCs w:val="24"/>
        </w:rPr>
        <w:t>对</w:t>
      </w:r>
      <w:r>
        <w:rPr>
          <w:rFonts w:hint="eastAsia" w:ascii="宋体" w:hAnsi="宋体"/>
          <w:spacing w:val="-6"/>
          <w:sz w:val="24"/>
          <w:szCs w:val="24"/>
        </w:rPr>
        <w:t>制浆造纸及相关领域的复杂工程问题进行研究，</w:t>
      </w:r>
      <w:r>
        <w:rPr>
          <w:rFonts w:ascii="宋体" w:hAnsi="宋体"/>
          <w:spacing w:val="-6"/>
          <w:sz w:val="24"/>
          <w:szCs w:val="24"/>
        </w:rPr>
        <w:t>包括</w:t>
      </w:r>
      <w:r>
        <w:rPr>
          <w:rFonts w:hint="eastAsia" w:ascii="宋体" w:hAnsi="宋体"/>
          <w:spacing w:val="-6"/>
          <w:sz w:val="24"/>
          <w:szCs w:val="24"/>
        </w:rPr>
        <w:t>设计实验、分析数据与解释数据等，</w:t>
      </w:r>
      <w:r>
        <w:rPr>
          <w:rFonts w:ascii="宋体" w:hAnsi="宋体"/>
          <w:spacing w:val="-6"/>
          <w:sz w:val="24"/>
          <w:szCs w:val="24"/>
        </w:rPr>
        <w:t>并</w:t>
      </w:r>
      <w:r>
        <w:rPr>
          <w:rFonts w:hint="eastAsia" w:ascii="宋体" w:hAnsi="宋体"/>
          <w:spacing w:val="-6"/>
          <w:sz w:val="24"/>
          <w:szCs w:val="24"/>
        </w:rPr>
        <w:t>通过信息综合得到合理有效的结论。</w:t>
      </w:r>
    </w:p>
    <w:p>
      <w:pPr>
        <w:spacing w:line="360" w:lineRule="auto"/>
        <w:ind w:firstLine="458" w:firstLineChars="200"/>
        <w:rPr>
          <w:rFonts w:ascii="宋体" w:hAnsi="宋体"/>
          <w:spacing w:val="-6"/>
          <w:sz w:val="24"/>
          <w:szCs w:val="24"/>
        </w:rPr>
      </w:pPr>
      <w:r>
        <w:rPr>
          <w:rFonts w:hint="eastAsia" w:ascii="宋体" w:hAnsi="宋体"/>
          <w:b/>
          <w:bCs/>
          <w:spacing w:val="-6"/>
          <w:sz w:val="24"/>
          <w:szCs w:val="24"/>
        </w:rPr>
        <w:t>5</w:t>
      </w:r>
      <w:r>
        <w:rPr>
          <w:rFonts w:ascii="宋体" w:hAnsi="宋体"/>
          <w:b/>
          <w:bCs/>
          <w:spacing w:val="-6"/>
          <w:sz w:val="24"/>
          <w:szCs w:val="24"/>
        </w:rPr>
        <w:t>.</w:t>
      </w:r>
      <w:r>
        <w:rPr>
          <w:rFonts w:hint="eastAsia" w:ascii="宋体" w:hAnsi="宋体"/>
          <w:b/>
          <w:bCs/>
          <w:spacing w:val="-6"/>
          <w:sz w:val="24"/>
          <w:szCs w:val="24"/>
        </w:rPr>
        <w:t>使用现代工具：</w:t>
      </w:r>
      <w:r>
        <w:rPr>
          <w:rFonts w:hint="eastAsia" w:ascii="宋体" w:hAnsi="宋体"/>
          <w:spacing w:val="-6"/>
          <w:sz w:val="24"/>
          <w:szCs w:val="24"/>
        </w:rPr>
        <w:t>能够针对制浆造纸及相关领域的复杂工程问题，分析、选择与使用恰当的技术、资源、现代工程工具和信息技术工具，对制浆造纸及相关领域的复杂工程问题进行预测与模拟，并能够理解其局限性。</w:t>
      </w:r>
    </w:p>
    <w:p>
      <w:pPr>
        <w:spacing w:line="360" w:lineRule="auto"/>
        <w:ind w:firstLine="458" w:firstLineChars="200"/>
        <w:rPr>
          <w:rFonts w:ascii="宋体" w:hAnsi="宋体"/>
          <w:spacing w:val="-6"/>
          <w:sz w:val="24"/>
          <w:szCs w:val="24"/>
        </w:rPr>
      </w:pPr>
      <w:r>
        <w:rPr>
          <w:rFonts w:hint="eastAsia" w:ascii="宋体" w:hAnsi="宋体"/>
          <w:b/>
          <w:bCs/>
          <w:spacing w:val="-6"/>
          <w:sz w:val="24"/>
          <w:szCs w:val="24"/>
        </w:rPr>
        <w:t>6</w:t>
      </w:r>
      <w:r>
        <w:rPr>
          <w:rFonts w:ascii="宋体" w:hAnsi="宋体"/>
          <w:b/>
          <w:bCs/>
          <w:spacing w:val="-6"/>
          <w:sz w:val="24"/>
          <w:szCs w:val="24"/>
        </w:rPr>
        <w:t>.</w:t>
      </w:r>
      <w:r>
        <w:rPr>
          <w:rFonts w:hint="eastAsia" w:ascii="宋体" w:hAnsi="宋体"/>
          <w:b/>
          <w:bCs/>
          <w:spacing w:val="-6"/>
          <w:sz w:val="24"/>
          <w:szCs w:val="24"/>
        </w:rPr>
        <w:t>工程与社会：</w:t>
      </w:r>
      <w:r>
        <w:rPr>
          <w:rFonts w:hint="eastAsia" w:ascii="宋体" w:hAnsi="宋体"/>
          <w:spacing w:val="-6"/>
          <w:sz w:val="24"/>
          <w:szCs w:val="24"/>
        </w:rPr>
        <w:t>能够基于轻化工程相关背景知识进行合理分析，评价制浆造纸及相关领域工程实践和复杂工程问题的解决方案对于社会、健康、安全、法律以及文化的影响，并理解应承担的责任。</w:t>
      </w:r>
    </w:p>
    <w:p>
      <w:pPr>
        <w:spacing w:line="360" w:lineRule="auto"/>
        <w:ind w:firstLine="458" w:firstLineChars="200"/>
        <w:rPr>
          <w:rFonts w:ascii="宋体" w:hAnsi="宋体"/>
          <w:spacing w:val="-6"/>
          <w:sz w:val="24"/>
          <w:szCs w:val="24"/>
        </w:rPr>
      </w:pPr>
      <w:r>
        <w:rPr>
          <w:rFonts w:hint="eastAsia" w:ascii="宋体" w:hAnsi="宋体"/>
          <w:b/>
          <w:bCs/>
          <w:spacing w:val="-6"/>
          <w:sz w:val="24"/>
          <w:szCs w:val="24"/>
        </w:rPr>
        <w:t>7</w:t>
      </w:r>
      <w:r>
        <w:rPr>
          <w:rFonts w:ascii="宋体" w:hAnsi="宋体"/>
          <w:b/>
          <w:bCs/>
          <w:spacing w:val="-6"/>
          <w:sz w:val="24"/>
          <w:szCs w:val="24"/>
        </w:rPr>
        <w:t>.</w:t>
      </w:r>
      <w:r>
        <w:rPr>
          <w:rFonts w:hint="eastAsia" w:ascii="宋体" w:hAnsi="宋体"/>
          <w:b/>
          <w:bCs/>
          <w:spacing w:val="-6"/>
          <w:sz w:val="24"/>
          <w:szCs w:val="24"/>
        </w:rPr>
        <w:t>环境和可持续发展：</w:t>
      </w:r>
      <w:r>
        <w:rPr>
          <w:rFonts w:hint="eastAsia" w:ascii="宋体" w:hAnsi="宋体"/>
          <w:spacing w:val="-6"/>
          <w:sz w:val="24"/>
          <w:szCs w:val="24"/>
        </w:rPr>
        <w:t>能够正确理解和评价针对制浆造纸及相关领域复杂工程问题的工程实践对于环境、社会可持续发展的影响，并能够将环境、社会可持续发展的要求体现于解决方案。</w:t>
      </w:r>
    </w:p>
    <w:p>
      <w:pPr>
        <w:spacing w:line="360" w:lineRule="auto"/>
        <w:ind w:firstLine="458" w:firstLineChars="200"/>
        <w:rPr>
          <w:rFonts w:ascii="宋体" w:hAnsi="宋体"/>
          <w:spacing w:val="-6"/>
          <w:sz w:val="24"/>
          <w:szCs w:val="24"/>
        </w:rPr>
      </w:pPr>
      <w:r>
        <w:rPr>
          <w:rFonts w:hint="eastAsia" w:ascii="宋体" w:hAnsi="宋体"/>
          <w:b/>
          <w:bCs/>
          <w:spacing w:val="-6"/>
          <w:sz w:val="24"/>
          <w:szCs w:val="24"/>
        </w:rPr>
        <w:t>8</w:t>
      </w:r>
      <w:r>
        <w:rPr>
          <w:rFonts w:ascii="宋体" w:hAnsi="宋体"/>
          <w:b/>
          <w:bCs/>
          <w:spacing w:val="-6"/>
          <w:sz w:val="24"/>
          <w:szCs w:val="24"/>
        </w:rPr>
        <w:t>.</w:t>
      </w:r>
      <w:r>
        <w:rPr>
          <w:rFonts w:hint="eastAsia" w:ascii="宋体" w:hAnsi="宋体"/>
          <w:b/>
          <w:bCs/>
          <w:spacing w:val="-6"/>
          <w:sz w:val="24"/>
          <w:szCs w:val="24"/>
        </w:rPr>
        <w:t>职业规范：</w:t>
      </w:r>
      <w:r>
        <w:rPr>
          <w:rFonts w:hint="eastAsia" w:ascii="宋体" w:hAnsi="宋体"/>
          <w:spacing w:val="-6"/>
          <w:sz w:val="24"/>
          <w:szCs w:val="24"/>
        </w:rPr>
        <w:t>具有较好的人文社会科学素养、社会责任感，能够在制浆造纸及相关领域的工程实践中理解并遵守工程职业道德和规范，履行责任。</w:t>
      </w:r>
    </w:p>
    <w:p>
      <w:pPr>
        <w:spacing w:line="360" w:lineRule="auto"/>
        <w:ind w:firstLine="458" w:firstLineChars="200"/>
        <w:rPr>
          <w:rFonts w:ascii="宋体" w:hAnsi="宋体"/>
          <w:spacing w:val="-6"/>
          <w:sz w:val="24"/>
          <w:szCs w:val="24"/>
        </w:rPr>
      </w:pPr>
      <w:r>
        <w:rPr>
          <w:rFonts w:hint="eastAsia" w:ascii="宋体" w:hAnsi="宋体"/>
          <w:b/>
          <w:bCs/>
          <w:spacing w:val="-6"/>
          <w:sz w:val="24"/>
          <w:szCs w:val="24"/>
        </w:rPr>
        <w:t>9</w:t>
      </w:r>
      <w:r>
        <w:rPr>
          <w:rFonts w:ascii="宋体" w:hAnsi="宋体"/>
          <w:b/>
          <w:bCs/>
          <w:spacing w:val="-6"/>
          <w:sz w:val="24"/>
          <w:szCs w:val="24"/>
        </w:rPr>
        <w:t>.</w:t>
      </w:r>
      <w:r>
        <w:rPr>
          <w:rFonts w:hint="eastAsia" w:ascii="宋体" w:hAnsi="宋体"/>
          <w:b/>
          <w:bCs/>
          <w:spacing w:val="-6"/>
          <w:sz w:val="24"/>
          <w:szCs w:val="24"/>
        </w:rPr>
        <w:t>个人和团队：</w:t>
      </w:r>
      <w:r>
        <w:rPr>
          <w:rFonts w:hint="eastAsia" w:ascii="宋体" w:hAnsi="宋体"/>
          <w:spacing w:val="-6"/>
          <w:sz w:val="24"/>
          <w:szCs w:val="24"/>
        </w:rPr>
        <w:t>能够在多学科背景下的团队中承担个体、团队成员以及负责人的角色。</w:t>
      </w:r>
    </w:p>
    <w:p>
      <w:pPr>
        <w:spacing w:line="360" w:lineRule="auto"/>
        <w:ind w:firstLine="458" w:firstLineChars="200"/>
        <w:rPr>
          <w:rFonts w:ascii="宋体" w:hAnsi="宋体"/>
          <w:spacing w:val="-6"/>
          <w:sz w:val="24"/>
          <w:szCs w:val="24"/>
        </w:rPr>
      </w:pPr>
      <w:r>
        <w:rPr>
          <w:rFonts w:ascii="宋体" w:hAnsi="宋体"/>
          <w:b/>
          <w:bCs/>
          <w:spacing w:val="-6"/>
          <w:sz w:val="24"/>
          <w:szCs w:val="24"/>
        </w:rPr>
        <w:t>10.</w:t>
      </w:r>
      <w:r>
        <w:rPr>
          <w:rFonts w:hint="eastAsia" w:ascii="宋体" w:hAnsi="宋体"/>
          <w:b/>
          <w:bCs/>
          <w:spacing w:val="-6"/>
          <w:sz w:val="24"/>
          <w:szCs w:val="24"/>
        </w:rPr>
        <w:t>沟通：</w:t>
      </w:r>
      <w:r>
        <w:rPr>
          <w:rFonts w:hint="eastAsia" w:ascii="宋体" w:hAnsi="宋体"/>
          <w:spacing w:val="-6"/>
          <w:sz w:val="24"/>
          <w:szCs w:val="24"/>
        </w:rPr>
        <w:t>能够就制浆造纸及相关领域复杂工程问题与业界同行及社会公众进行有效沟通和交流，包括撰写报告、设计文稿、陈述发言、清晰表达与回应指令，并具备一定的国际视野，能够进行跨文化背景下的沟通和交流。</w:t>
      </w:r>
    </w:p>
    <w:p>
      <w:pPr>
        <w:spacing w:line="360" w:lineRule="auto"/>
        <w:ind w:firstLine="458" w:firstLineChars="200"/>
        <w:rPr>
          <w:rFonts w:ascii="宋体" w:hAnsi="宋体"/>
          <w:spacing w:val="-6"/>
          <w:sz w:val="24"/>
          <w:szCs w:val="24"/>
        </w:rPr>
      </w:pPr>
      <w:r>
        <w:rPr>
          <w:rFonts w:hint="eastAsia" w:ascii="宋体" w:hAnsi="宋体"/>
          <w:b/>
          <w:bCs/>
          <w:spacing w:val="-6"/>
          <w:sz w:val="24"/>
          <w:szCs w:val="24"/>
        </w:rPr>
        <w:t>1</w:t>
      </w:r>
      <w:r>
        <w:rPr>
          <w:rFonts w:ascii="宋体" w:hAnsi="宋体"/>
          <w:b/>
          <w:bCs/>
          <w:spacing w:val="-6"/>
          <w:sz w:val="24"/>
          <w:szCs w:val="24"/>
        </w:rPr>
        <w:t>1.</w:t>
      </w:r>
      <w:r>
        <w:rPr>
          <w:rFonts w:hint="eastAsia" w:ascii="宋体" w:hAnsi="宋体"/>
          <w:b/>
          <w:bCs/>
          <w:spacing w:val="-6"/>
          <w:sz w:val="24"/>
          <w:szCs w:val="24"/>
        </w:rPr>
        <w:t>项目管理：</w:t>
      </w:r>
      <w:r>
        <w:rPr>
          <w:rFonts w:hint="eastAsia" w:ascii="宋体" w:hAnsi="宋体"/>
          <w:spacing w:val="-6"/>
          <w:sz w:val="24"/>
          <w:szCs w:val="24"/>
        </w:rPr>
        <w:t>理解并掌握轻化工程管理原理与经济决策方法，并能在多学科环境中应用。</w:t>
      </w:r>
    </w:p>
    <w:p>
      <w:pPr>
        <w:spacing w:after="156" w:afterLines="50" w:line="360" w:lineRule="auto"/>
        <w:ind w:firstLine="458" w:firstLineChars="200"/>
        <w:rPr>
          <w:rFonts w:ascii="Times New Roman" w:hAnsi="Times New Roman"/>
          <w:sz w:val="24"/>
          <w:szCs w:val="24"/>
        </w:rPr>
      </w:pPr>
      <w:r>
        <w:rPr>
          <w:rFonts w:hint="eastAsia" w:ascii="宋体" w:hAnsi="宋体"/>
          <w:b/>
          <w:bCs/>
          <w:spacing w:val="-6"/>
          <w:sz w:val="24"/>
          <w:szCs w:val="24"/>
        </w:rPr>
        <w:t>1</w:t>
      </w:r>
      <w:r>
        <w:rPr>
          <w:rFonts w:ascii="宋体" w:hAnsi="宋体"/>
          <w:b/>
          <w:bCs/>
          <w:spacing w:val="-6"/>
          <w:sz w:val="24"/>
          <w:szCs w:val="24"/>
        </w:rPr>
        <w:t>2.</w:t>
      </w:r>
      <w:r>
        <w:rPr>
          <w:rFonts w:hint="eastAsia" w:ascii="宋体" w:hAnsi="宋体"/>
          <w:b/>
          <w:bCs/>
          <w:spacing w:val="-6"/>
          <w:sz w:val="24"/>
          <w:szCs w:val="24"/>
        </w:rPr>
        <w:t>终身学习：</w:t>
      </w:r>
      <w:r>
        <w:rPr>
          <w:rFonts w:hint="eastAsia" w:ascii="宋体" w:hAnsi="宋体"/>
          <w:spacing w:val="-6"/>
          <w:sz w:val="24"/>
          <w:szCs w:val="24"/>
        </w:rPr>
        <w:t>具备自主学习和终身学习的意识，有不断学习和适应发展的能力。</w:t>
      </w:r>
    </w:p>
    <w:p>
      <w:pPr>
        <w:adjustRightInd w:val="0"/>
        <w:snapToGrid w:val="0"/>
        <w:spacing w:before="156" w:beforeLines="50" w:line="360" w:lineRule="auto"/>
        <w:rPr>
          <w:rFonts w:ascii="Times New Roman" w:hAnsi="Times New Roman" w:eastAsia="宋体"/>
          <w:b/>
          <w:sz w:val="24"/>
          <w:szCs w:val="24"/>
        </w:rPr>
      </w:pPr>
      <w:r>
        <w:rPr>
          <w:rFonts w:hint="eastAsia" w:ascii="Times New Roman" w:hAnsi="Times New Roman" w:eastAsia="宋体"/>
          <w:b/>
          <w:sz w:val="24"/>
          <w:szCs w:val="24"/>
        </w:rPr>
        <w:t>三、</w:t>
      </w:r>
      <w:r>
        <w:rPr>
          <w:rFonts w:ascii="Times New Roman" w:hAnsi="Times New Roman" w:eastAsia="宋体"/>
          <w:b/>
          <w:sz w:val="24"/>
          <w:szCs w:val="24"/>
        </w:rPr>
        <w:t>毕业要求对培养目标的支撑</w:t>
      </w:r>
    </w:p>
    <w:p>
      <w:pPr>
        <w:spacing w:line="360" w:lineRule="auto"/>
        <w:ind w:firstLine="480" w:firstLineChars="200"/>
        <w:rPr>
          <w:rFonts w:ascii="Times New Roman" w:hAnsi="Times New Roman" w:eastAsia="宋体"/>
          <w:sz w:val="24"/>
          <w:szCs w:val="24"/>
        </w:rPr>
      </w:pPr>
      <w:r>
        <w:rPr>
          <w:rFonts w:ascii="Times New Roman" w:hAnsi="Times New Roman" w:eastAsia="宋体"/>
          <w:sz w:val="24"/>
          <w:szCs w:val="24"/>
        </w:rPr>
        <w:t>为保证本专业学生满足知识、能力和素质的达成，本专业设置了完善的课程体系，其中包括理论教学、实验实践教学、实习教学、课程设计、毕业设计/论文、学科竞赛、创新创业训练项目等教学环节。本专业毕业要求对培养目标的支撑关系见表</w:t>
      </w:r>
      <w:r>
        <w:rPr>
          <w:rFonts w:hint="eastAsia" w:ascii="Times New Roman" w:hAnsi="Times New Roman" w:eastAsia="宋体"/>
          <w:sz w:val="24"/>
          <w:szCs w:val="24"/>
        </w:rPr>
        <w:t>1</w:t>
      </w:r>
      <w:r>
        <w:rPr>
          <w:rFonts w:ascii="Times New Roman" w:hAnsi="Times New Roman" w:eastAsia="宋体"/>
          <w:sz w:val="24"/>
          <w:szCs w:val="24"/>
        </w:rPr>
        <w:t>。</w:t>
      </w:r>
    </w:p>
    <w:p>
      <w:pPr>
        <w:spacing w:line="360" w:lineRule="auto"/>
        <w:jc w:val="center"/>
        <w:rPr>
          <w:rFonts w:ascii="仿宋" w:hAnsi="仿宋" w:eastAsia="仿宋"/>
          <w:b/>
          <w:szCs w:val="21"/>
        </w:rPr>
      </w:pPr>
      <w:r>
        <w:rPr>
          <w:rFonts w:hint="eastAsia" w:ascii="仿宋" w:hAnsi="仿宋" w:eastAsia="仿宋"/>
          <w:b/>
          <w:szCs w:val="21"/>
        </w:rPr>
        <w:t>表1</w:t>
      </w:r>
      <w:r>
        <w:rPr>
          <w:rFonts w:ascii="仿宋" w:hAnsi="仿宋" w:eastAsia="仿宋"/>
          <w:b/>
          <w:szCs w:val="21"/>
        </w:rPr>
        <w:t xml:space="preserve"> </w:t>
      </w:r>
      <w:r>
        <w:rPr>
          <w:rFonts w:hint="eastAsia" w:ascii="仿宋" w:hAnsi="仿宋" w:eastAsia="仿宋"/>
          <w:b/>
          <w:szCs w:val="21"/>
        </w:rPr>
        <w:t>毕业要求对培养目标的支撑表</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4"/>
        <w:gridCol w:w="1214"/>
        <w:gridCol w:w="1214"/>
        <w:gridCol w:w="1214"/>
        <w:gridCol w:w="1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4" w:type="dxa"/>
            <w:vAlign w:val="center"/>
          </w:tcPr>
          <w:p>
            <w:pPr>
              <w:spacing w:line="360" w:lineRule="auto"/>
              <w:jc w:val="center"/>
              <w:rPr>
                <w:rFonts w:ascii="Times New Roman" w:hAnsi="Times New Roman" w:eastAsia="仿宋" w:cs="Times New Roman"/>
                <w:szCs w:val="21"/>
              </w:rPr>
            </w:pPr>
          </w:p>
        </w:tc>
        <w:tc>
          <w:tcPr>
            <w:tcW w:w="0" w:type="auto"/>
            <w:vAlign w:val="center"/>
          </w:tcPr>
          <w:p>
            <w:pPr>
              <w:spacing w:line="360" w:lineRule="auto"/>
              <w:jc w:val="center"/>
              <w:rPr>
                <w:rFonts w:ascii="Times New Roman" w:hAnsi="Times New Roman" w:eastAsia="仿宋" w:cs="Times New Roman"/>
                <w:szCs w:val="21"/>
              </w:rPr>
            </w:pPr>
            <w:r>
              <w:rPr>
                <w:rFonts w:ascii="Times New Roman" w:hAnsi="Times New Roman" w:eastAsia="仿宋" w:cs="Times New Roman"/>
                <w:szCs w:val="21"/>
              </w:rPr>
              <w:t>培养目标1</w:t>
            </w:r>
          </w:p>
        </w:tc>
        <w:tc>
          <w:tcPr>
            <w:tcW w:w="0" w:type="auto"/>
            <w:vAlign w:val="center"/>
          </w:tcPr>
          <w:p>
            <w:pPr>
              <w:spacing w:line="360" w:lineRule="auto"/>
              <w:jc w:val="center"/>
              <w:rPr>
                <w:rFonts w:ascii="Times New Roman" w:hAnsi="Times New Roman" w:eastAsia="仿宋" w:cs="Times New Roman"/>
                <w:szCs w:val="21"/>
              </w:rPr>
            </w:pPr>
            <w:r>
              <w:rPr>
                <w:rFonts w:ascii="Times New Roman" w:hAnsi="Times New Roman" w:eastAsia="仿宋" w:cs="Times New Roman"/>
                <w:szCs w:val="21"/>
              </w:rPr>
              <w:t>培养目标2</w:t>
            </w:r>
          </w:p>
        </w:tc>
        <w:tc>
          <w:tcPr>
            <w:tcW w:w="0" w:type="auto"/>
            <w:vAlign w:val="center"/>
          </w:tcPr>
          <w:p>
            <w:pPr>
              <w:spacing w:line="360" w:lineRule="auto"/>
              <w:jc w:val="center"/>
              <w:rPr>
                <w:rFonts w:ascii="Times New Roman" w:hAnsi="Times New Roman" w:eastAsia="仿宋" w:cs="Times New Roman"/>
                <w:szCs w:val="21"/>
              </w:rPr>
            </w:pPr>
            <w:r>
              <w:rPr>
                <w:rFonts w:ascii="Times New Roman" w:hAnsi="Times New Roman" w:eastAsia="仿宋" w:cs="Times New Roman"/>
                <w:szCs w:val="21"/>
              </w:rPr>
              <w:t>培养目标3</w:t>
            </w:r>
          </w:p>
        </w:tc>
        <w:tc>
          <w:tcPr>
            <w:tcW w:w="0" w:type="auto"/>
            <w:vAlign w:val="center"/>
          </w:tcPr>
          <w:p>
            <w:pPr>
              <w:spacing w:line="360" w:lineRule="auto"/>
              <w:jc w:val="center"/>
              <w:rPr>
                <w:rFonts w:ascii="Times New Roman" w:hAnsi="Times New Roman" w:eastAsia="仿宋" w:cs="Times New Roman"/>
                <w:szCs w:val="21"/>
              </w:rPr>
            </w:pPr>
            <w:r>
              <w:rPr>
                <w:rFonts w:ascii="Times New Roman" w:hAnsi="Times New Roman" w:eastAsia="仿宋" w:cs="Times New Roman"/>
                <w:szCs w:val="21"/>
              </w:rPr>
              <w:t>培养目标4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4" w:type="dxa"/>
            <w:vAlign w:val="center"/>
          </w:tcPr>
          <w:p>
            <w:pPr>
              <w:spacing w:line="360" w:lineRule="auto"/>
              <w:jc w:val="center"/>
              <w:rPr>
                <w:rFonts w:ascii="Times New Roman" w:hAnsi="Times New Roman" w:eastAsia="仿宋" w:cs="Times New Roman"/>
                <w:szCs w:val="21"/>
              </w:rPr>
            </w:pPr>
            <w:r>
              <w:rPr>
                <w:rFonts w:ascii="Times New Roman" w:hAnsi="Times New Roman" w:eastAsia="仿宋" w:cs="Times New Roman"/>
                <w:szCs w:val="21"/>
              </w:rPr>
              <w:t>毕业要求1</w:t>
            </w:r>
          </w:p>
        </w:tc>
        <w:tc>
          <w:tcPr>
            <w:tcW w:w="0" w:type="auto"/>
            <w:vAlign w:val="center"/>
          </w:tcPr>
          <w:p>
            <w:pPr>
              <w:spacing w:line="360" w:lineRule="auto"/>
              <w:jc w:val="center"/>
              <w:rPr>
                <w:rFonts w:ascii="Times New Roman" w:hAnsi="Times New Roman" w:eastAsia="仿宋" w:cs="Times New Roman"/>
                <w:szCs w:val="21"/>
              </w:rPr>
            </w:pPr>
          </w:p>
        </w:tc>
        <w:tc>
          <w:tcPr>
            <w:tcW w:w="0" w:type="auto"/>
            <w:vAlign w:val="center"/>
          </w:tcPr>
          <w:p>
            <w:pPr>
              <w:spacing w:line="360" w:lineRule="auto"/>
              <w:jc w:val="center"/>
              <w:rPr>
                <w:rFonts w:ascii="Times New Roman" w:hAnsi="Times New Roman" w:eastAsia="仿宋" w:cs="Times New Roman"/>
                <w:szCs w:val="21"/>
              </w:rPr>
            </w:pPr>
            <w:r>
              <w:rPr>
                <w:rFonts w:ascii="Times New Roman" w:hAnsi="Times New Roman" w:eastAsia="仿宋" w:cs="Times New Roman"/>
                <w:szCs w:val="21"/>
              </w:rPr>
              <w:t>√</w:t>
            </w:r>
          </w:p>
        </w:tc>
        <w:tc>
          <w:tcPr>
            <w:tcW w:w="0" w:type="auto"/>
            <w:vAlign w:val="center"/>
          </w:tcPr>
          <w:p>
            <w:pPr>
              <w:spacing w:line="360" w:lineRule="auto"/>
              <w:jc w:val="center"/>
              <w:rPr>
                <w:rFonts w:ascii="Times New Roman" w:hAnsi="Times New Roman" w:eastAsia="仿宋" w:cs="Times New Roman"/>
                <w:szCs w:val="21"/>
              </w:rPr>
            </w:pPr>
            <w:r>
              <w:rPr>
                <w:rFonts w:ascii="Times New Roman" w:hAnsi="Times New Roman" w:eastAsia="仿宋" w:cs="Times New Roman"/>
                <w:szCs w:val="21"/>
              </w:rPr>
              <w:t>√</w:t>
            </w:r>
          </w:p>
        </w:tc>
        <w:tc>
          <w:tcPr>
            <w:tcW w:w="0" w:type="auto"/>
            <w:vAlign w:val="center"/>
          </w:tcPr>
          <w:p>
            <w:pPr>
              <w:spacing w:line="360" w:lineRule="auto"/>
              <w:jc w:val="center"/>
              <w:rPr>
                <w:rFonts w:ascii="Times New Roman" w:hAnsi="Times New Roman"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4" w:type="dxa"/>
            <w:vAlign w:val="center"/>
          </w:tcPr>
          <w:p>
            <w:pPr>
              <w:spacing w:line="360" w:lineRule="auto"/>
              <w:jc w:val="center"/>
              <w:rPr>
                <w:rFonts w:ascii="Times New Roman" w:hAnsi="Times New Roman" w:eastAsia="仿宋" w:cs="Times New Roman"/>
                <w:szCs w:val="21"/>
              </w:rPr>
            </w:pPr>
            <w:r>
              <w:rPr>
                <w:rFonts w:ascii="Times New Roman" w:hAnsi="Times New Roman" w:eastAsia="仿宋" w:cs="Times New Roman"/>
                <w:szCs w:val="21"/>
              </w:rPr>
              <w:t>毕业要求2</w:t>
            </w:r>
          </w:p>
        </w:tc>
        <w:tc>
          <w:tcPr>
            <w:tcW w:w="0" w:type="auto"/>
            <w:vAlign w:val="center"/>
          </w:tcPr>
          <w:p>
            <w:pPr>
              <w:spacing w:line="360" w:lineRule="auto"/>
              <w:jc w:val="center"/>
              <w:rPr>
                <w:rFonts w:ascii="Times New Roman" w:hAnsi="Times New Roman" w:eastAsia="仿宋" w:cs="Times New Roman"/>
                <w:szCs w:val="21"/>
              </w:rPr>
            </w:pPr>
          </w:p>
        </w:tc>
        <w:tc>
          <w:tcPr>
            <w:tcW w:w="0" w:type="auto"/>
            <w:vAlign w:val="center"/>
          </w:tcPr>
          <w:p>
            <w:pPr>
              <w:spacing w:line="360" w:lineRule="auto"/>
              <w:jc w:val="center"/>
              <w:rPr>
                <w:rFonts w:ascii="Times New Roman" w:hAnsi="Times New Roman" w:eastAsia="仿宋" w:cs="Times New Roman"/>
                <w:szCs w:val="21"/>
              </w:rPr>
            </w:pPr>
            <w:r>
              <w:rPr>
                <w:rFonts w:ascii="Times New Roman" w:hAnsi="Times New Roman" w:eastAsia="仿宋" w:cs="Times New Roman"/>
                <w:szCs w:val="21"/>
              </w:rPr>
              <w:t>√</w:t>
            </w:r>
          </w:p>
        </w:tc>
        <w:tc>
          <w:tcPr>
            <w:tcW w:w="0" w:type="auto"/>
            <w:vAlign w:val="center"/>
          </w:tcPr>
          <w:p>
            <w:pPr>
              <w:spacing w:line="360" w:lineRule="auto"/>
              <w:jc w:val="center"/>
              <w:rPr>
                <w:rFonts w:ascii="Times New Roman" w:hAnsi="Times New Roman" w:eastAsia="仿宋" w:cs="Times New Roman"/>
                <w:szCs w:val="21"/>
              </w:rPr>
            </w:pPr>
            <w:r>
              <w:rPr>
                <w:rFonts w:ascii="Times New Roman" w:hAnsi="Times New Roman" w:eastAsia="仿宋" w:cs="Times New Roman"/>
                <w:szCs w:val="21"/>
              </w:rPr>
              <w:t>√</w:t>
            </w:r>
          </w:p>
        </w:tc>
        <w:tc>
          <w:tcPr>
            <w:tcW w:w="0" w:type="auto"/>
            <w:vAlign w:val="center"/>
          </w:tcPr>
          <w:p>
            <w:pPr>
              <w:spacing w:line="360" w:lineRule="auto"/>
              <w:jc w:val="center"/>
              <w:rPr>
                <w:rFonts w:ascii="Times New Roman" w:hAnsi="Times New Roman"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4" w:type="dxa"/>
            <w:vAlign w:val="center"/>
          </w:tcPr>
          <w:p>
            <w:pPr>
              <w:spacing w:line="360" w:lineRule="auto"/>
              <w:jc w:val="center"/>
              <w:rPr>
                <w:rFonts w:ascii="Times New Roman" w:hAnsi="Times New Roman" w:eastAsia="仿宋" w:cs="Times New Roman"/>
                <w:szCs w:val="21"/>
              </w:rPr>
            </w:pPr>
            <w:r>
              <w:rPr>
                <w:rFonts w:ascii="Times New Roman" w:hAnsi="Times New Roman" w:eastAsia="仿宋" w:cs="Times New Roman"/>
                <w:szCs w:val="21"/>
              </w:rPr>
              <w:t>毕业要求3</w:t>
            </w:r>
          </w:p>
        </w:tc>
        <w:tc>
          <w:tcPr>
            <w:tcW w:w="0" w:type="auto"/>
            <w:vAlign w:val="center"/>
          </w:tcPr>
          <w:p>
            <w:pPr>
              <w:spacing w:line="360" w:lineRule="auto"/>
              <w:jc w:val="center"/>
              <w:rPr>
                <w:rFonts w:ascii="Times New Roman" w:hAnsi="Times New Roman" w:eastAsia="仿宋" w:cs="Times New Roman"/>
                <w:szCs w:val="21"/>
              </w:rPr>
            </w:pPr>
          </w:p>
        </w:tc>
        <w:tc>
          <w:tcPr>
            <w:tcW w:w="0" w:type="auto"/>
            <w:vAlign w:val="center"/>
          </w:tcPr>
          <w:p>
            <w:pPr>
              <w:spacing w:line="360" w:lineRule="auto"/>
              <w:jc w:val="center"/>
              <w:rPr>
                <w:rFonts w:ascii="Times New Roman" w:hAnsi="Times New Roman" w:eastAsia="仿宋" w:cs="Times New Roman"/>
                <w:szCs w:val="21"/>
              </w:rPr>
            </w:pPr>
            <w:r>
              <w:rPr>
                <w:rFonts w:ascii="Times New Roman" w:hAnsi="Times New Roman" w:eastAsia="仿宋" w:cs="Times New Roman"/>
                <w:szCs w:val="21"/>
              </w:rPr>
              <w:t>√</w:t>
            </w:r>
          </w:p>
        </w:tc>
        <w:tc>
          <w:tcPr>
            <w:tcW w:w="0" w:type="auto"/>
            <w:vAlign w:val="center"/>
          </w:tcPr>
          <w:p>
            <w:pPr>
              <w:spacing w:line="360" w:lineRule="auto"/>
              <w:jc w:val="center"/>
              <w:rPr>
                <w:rFonts w:ascii="Times New Roman" w:hAnsi="Times New Roman" w:eastAsia="仿宋" w:cs="Times New Roman"/>
                <w:szCs w:val="21"/>
              </w:rPr>
            </w:pPr>
            <w:r>
              <w:rPr>
                <w:rFonts w:ascii="Times New Roman" w:hAnsi="Times New Roman" w:eastAsia="仿宋" w:cs="Times New Roman"/>
                <w:szCs w:val="21"/>
              </w:rPr>
              <w:t>√</w:t>
            </w:r>
          </w:p>
        </w:tc>
        <w:tc>
          <w:tcPr>
            <w:tcW w:w="0" w:type="auto"/>
            <w:vAlign w:val="center"/>
          </w:tcPr>
          <w:p>
            <w:pPr>
              <w:spacing w:line="360" w:lineRule="auto"/>
              <w:jc w:val="center"/>
              <w:rPr>
                <w:rFonts w:ascii="Times New Roman" w:hAnsi="Times New Roman"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4" w:type="dxa"/>
            <w:vAlign w:val="center"/>
          </w:tcPr>
          <w:p>
            <w:pPr>
              <w:spacing w:line="360" w:lineRule="auto"/>
              <w:jc w:val="center"/>
              <w:rPr>
                <w:rFonts w:ascii="Times New Roman" w:hAnsi="Times New Roman" w:eastAsia="仿宋" w:cs="Times New Roman"/>
                <w:szCs w:val="21"/>
              </w:rPr>
            </w:pPr>
            <w:r>
              <w:rPr>
                <w:rFonts w:ascii="Times New Roman" w:hAnsi="Times New Roman" w:eastAsia="仿宋" w:cs="Times New Roman"/>
                <w:szCs w:val="21"/>
              </w:rPr>
              <w:t>毕业要求4</w:t>
            </w:r>
          </w:p>
        </w:tc>
        <w:tc>
          <w:tcPr>
            <w:tcW w:w="0" w:type="auto"/>
            <w:vAlign w:val="center"/>
          </w:tcPr>
          <w:p>
            <w:pPr>
              <w:spacing w:line="360" w:lineRule="auto"/>
              <w:jc w:val="center"/>
              <w:rPr>
                <w:rFonts w:ascii="Times New Roman" w:hAnsi="Times New Roman" w:eastAsia="仿宋" w:cs="Times New Roman"/>
                <w:szCs w:val="21"/>
              </w:rPr>
            </w:pPr>
          </w:p>
        </w:tc>
        <w:tc>
          <w:tcPr>
            <w:tcW w:w="0" w:type="auto"/>
            <w:vAlign w:val="center"/>
          </w:tcPr>
          <w:p>
            <w:pPr>
              <w:spacing w:line="360" w:lineRule="auto"/>
              <w:jc w:val="center"/>
              <w:rPr>
                <w:rFonts w:ascii="Times New Roman" w:hAnsi="Times New Roman" w:eastAsia="仿宋" w:cs="Times New Roman"/>
                <w:szCs w:val="21"/>
              </w:rPr>
            </w:pPr>
            <w:r>
              <w:rPr>
                <w:rFonts w:ascii="Times New Roman" w:hAnsi="Times New Roman" w:eastAsia="仿宋" w:cs="Times New Roman"/>
                <w:szCs w:val="21"/>
              </w:rPr>
              <w:t>√</w:t>
            </w:r>
          </w:p>
        </w:tc>
        <w:tc>
          <w:tcPr>
            <w:tcW w:w="0" w:type="auto"/>
            <w:vAlign w:val="center"/>
          </w:tcPr>
          <w:p>
            <w:pPr>
              <w:spacing w:line="360" w:lineRule="auto"/>
              <w:jc w:val="center"/>
              <w:rPr>
                <w:rFonts w:ascii="Times New Roman" w:hAnsi="Times New Roman" w:eastAsia="仿宋" w:cs="Times New Roman"/>
                <w:szCs w:val="21"/>
              </w:rPr>
            </w:pPr>
            <w:r>
              <w:rPr>
                <w:rFonts w:ascii="Times New Roman" w:hAnsi="Times New Roman" w:eastAsia="仿宋" w:cs="Times New Roman"/>
                <w:szCs w:val="21"/>
              </w:rPr>
              <w:t>√</w:t>
            </w:r>
          </w:p>
        </w:tc>
        <w:tc>
          <w:tcPr>
            <w:tcW w:w="0" w:type="auto"/>
            <w:vAlign w:val="center"/>
          </w:tcPr>
          <w:p>
            <w:pPr>
              <w:spacing w:line="360" w:lineRule="auto"/>
              <w:jc w:val="center"/>
              <w:rPr>
                <w:rFonts w:ascii="Times New Roman" w:hAnsi="Times New Roman"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4" w:type="dxa"/>
            <w:vAlign w:val="center"/>
          </w:tcPr>
          <w:p>
            <w:pPr>
              <w:spacing w:line="360" w:lineRule="auto"/>
              <w:jc w:val="center"/>
              <w:rPr>
                <w:rFonts w:ascii="Times New Roman" w:hAnsi="Times New Roman" w:eastAsia="仿宋" w:cs="Times New Roman"/>
                <w:szCs w:val="21"/>
              </w:rPr>
            </w:pPr>
            <w:r>
              <w:rPr>
                <w:rFonts w:ascii="Times New Roman" w:hAnsi="Times New Roman" w:eastAsia="仿宋" w:cs="Times New Roman"/>
                <w:szCs w:val="21"/>
              </w:rPr>
              <w:t>毕业要求5</w:t>
            </w:r>
          </w:p>
        </w:tc>
        <w:tc>
          <w:tcPr>
            <w:tcW w:w="0" w:type="auto"/>
            <w:vAlign w:val="center"/>
          </w:tcPr>
          <w:p>
            <w:pPr>
              <w:spacing w:line="360" w:lineRule="auto"/>
              <w:jc w:val="center"/>
              <w:rPr>
                <w:rFonts w:ascii="Times New Roman" w:hAnsi="Times New Roman" w:eastAsia="仿宋" w:cs="Times New Roman"/>
                <w:szCs w:val="21"/>
              </w:rPr>
            </w:pPr>
          </w:p>
        </w:tc>
        <w:tc>
          <w:tcPr>
            <w:tcW w:w="0" w:type="auto"/>
            <w:vAlign w:val="center"/>
          </w:tcPr>
          <w:p>
            <w:pPr>
              <w:spacing w:line="360" w:lineRule="auto"/>
              <w:jc w:val="center"/>
              <w:rPr>
                <w:rFonts w:ascii="Times New Roman" w:hAnsi="Times New Roman" w:eastAsia="仿宋" w:cs="Times New Roman"/>
                <w:szCs w:val="21"/>
              </w:rPr>
            </w:pPr>
            <w:r>
              <w:rPr>
                <w:rFonts w:ascii="Times New Roman" w:hAnsi="Times New Roman" w:eastAsia="仿宋" w:cs="Times New Roman"/>
                <w:szCs w:val="21"/>
              </w:rPr>
              <w:t>√</w:t>
            </w:r>
          </w:p>
        </w:tc>
        <w:tc>
          <w:tcPr>
            <w:tcW w:w="0" w:type="auto"/>
            <w:vAlign w:val="center"/>
          </w:tcPr>
          <w:p>
            <w:pPr>
              <w:spacing w:line="360" w:lineRule="auto"/>
              <w:jc w:val="center"/>
              <w:rPr>
                <w:rFonts w:ascii="Times New Roman" w:hAnsi="Times New Roman" w:eastAsia="仿宋" w:cs="Times New Roman"/>
                <w:szCs w:val="21"/>
              </w:rPr>
            </w:pPr>
            <w:r>
              <w:rPr>
                <w:rFonts w:ascii="Times New Roman" w:hAnsi="Times New Roman" w:eastAsia="仿宋" w:cs="Times New Roman"/>
                <w:szCs w:val="21"/>
              </w:rPr>
              <w:t>√</w:t>
            </w:r>
          </w:p>
        </w:tc>
        <w:tc>
          <w:tcPr>
            <w:tcW w:w="0" w:type="auto"/>
            <w:vAlign w:val="center"/>
          </w:tcPr>
          <w:p>
            <w:pPr>
              <w:spacing w:line="360" w:lineRule="auto"/>
              <w:jc w:val="center"/>
              <w:rPr>
                <w:rFonts w:ascii="Times New Roman" w:hAnsi="Times New Roman"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4" w:type="dxa"/>
            <w:vAlign w:val="center"/>
          </w:tcPr>
          <w:p>
            <w:pPr>
              <w:spacing w:line="360" w:lineRule="auto"/>
              <w:jc w:val="center"/>
              <w:rPr>
                <w:rFonts w:ascii="Times New Roman" w:hAnsi="Times New Roman" w:eastAsia="仿宋" w:cs="Times New Roman"/>
                <w:szCs w:val="21"/>
              </w:rPr>
            </w:pPr>
            <w:r>
              <w:rPr>
                <w:rFonts w:ascii="Times New Roman" w:hAnsi="Times New Roman" w:eastAsia="仿宋" w:cs="Times New Roman"/>
                <w:szCs w:val="21"/>
              </w:rPr>
              <w:t>毕业要求6</w:t>
            </w:r>
          </w:p>
        </w:tc>
        <w:tc>
          <w:tcPr>
            <w:tcW w:w="0" w:type="auto"/>
            <w:vAlign w:val="center"/>
          </w:tcPr>
          <w:p>
            <w:pPr>
              <w:spacing w:line="360" w:lineRule="auto"/>
              <w:jc w:val="center"/>
              <w:rPr>
                <w:rFonts w:ascii="Times New Roman" w:hAnsi="Times New Roman" w:eastAsia="仿宋" w:cs="Times New Roman"/>
                <w:szCs w:val="21"/>
              </w:rPr>
            </w:pPr>
            <w:r>
              <w:rPr>
                <w:rFonts w:ascii="Times New Roman" w:hAnsi="Times New Roman" w:eastAsia="仿宋" w:cs="Times New Roman"/>
                <w:szCs w:val="21"/>
              </w:rPr>
              <w:t>√</w:t>
            </w:r>
          </w:p>
        </w:tc>
        <w:tc>
          <w:tcPr>
            <w:tcW w:w="0" w:type="auto"/>
            <w:vAlign w:val="center"/>
          </w:tcPr>
          <w:p>
            <w:pPr>
              <w:spacing w:line="360" w:lineRule="auto"/>
              <w:jc w:val="center"/>
              <w:rPr>
                <w:rFonts w:ascii="Times New Roman" w:hAnsi="Times New Roman" w:eastAsia="仿宋" w:cs="Times New Roman"/>
                <w:szCs w:val="21"/>
              </w:rPr>
            </w:pPr>
            <w:r>
              <w:rPr>
                <w:rFonts w:ascii="Times New Roman" w:hAnsi="Times New Roman" w:eastAsia="仿宋" w:cs="Times New Roman"/>
                <w:szCs w:val="21"/>
              </w:rPr>
              <w:t>√</w:t>
            </w:r>
          </w:p>
        </w:tc>
        <w:tc>
          <w:tcPr>
            <w:tcW w:w="0" w:type="auto"/>
            <w:vAlign w:val="center"/>
          </w:tcPr>
          <w:p>
            <w:pPr>
              <w:spacing w:line="360" w:lineRule="auto"/>
              <w:jc w:val="center"/>
              <w:rPr>
                <w:rFonts w:ascii="Times New Roman" w:hAnsi="Times New Roman" w:eastAsia="仿宋" w:cs="Times New Roman"/>
                <w:szCs w:val="21"/>
              </w:rPr>
            </w:pPr>
            <w:r>
              <w:rPr>
                <w:rFonts w:ascii="Times New Roman" w:hAnsi="Times New Roman" w:eastAsia="仿宋" w:cs="Times New Roman"/>
                <w:szCs w:val="21"/>
              </w:rPr>
              <w:t>√</w:t>
            </w:r>
          </w:p>
        </w:tc>
        <w:tc>
          <w:tcPr>
            <w:tcW w:w="0" w:type="auto"/>
            <w:vAlign w:val="center"/>
          </w:tcPr>
          <w:p>
            <w:pPr>
              <w:spacing w:line="360" w:lineRule="auto"/>
              <w:jc w:val="center"/>
              <w:rPr>
                <w:rFonts w:ascii="Times New Roman" w:hAnsi="Times New Roman"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4" w:type="dxa"/>
            <w:vAlign w:val="center"/>
          </w:tcPr>
          <w:p>
            <w:pPr>
              <w:spacing w:line="360" w:lineRule="auto"/>
              <w:jc w:val="center"/>
              <w:rPr>
                <w:rFonts w:ascii="Times New Roman" w:hAnsi="Times New Roman" w:eastAsia="仿宋" w:cs="Times New Roman"/>
                <w:szCs w:val="21"/>
              </w:rPr>
            </w:pPr>
            <w:r>
              <w:rPr>
                <w:rFonts w:ascii="Times New Roman" w:hAnsi="Times New Roman" w:eastAsia="仿宋" w:cs="Times New Roman"/>
                <w:szCs w:val="21"/>
              </w:rPr>
              <w:t>毕业要求7</w:t>
            </w:r>
          </w:p>
        </w:tc>
        <w:tc>
          <w:tcPr>
            <w:tcW w:w="0" w:type="auto"/>
            <w:vAlign w:val="center"/>
          </w:tcPr>
          <w:p>
            <w:pPr>
              <w:spacing w:line="360" w:lineRule="auto"/>
              <w:jc w:val="center"/>
              <w:rPr>
                <w:rFonts w:ascii="Times New Roman" w:hAnsi="Times New Roman" w:eastAsia="仿宋" w:cs="Times New Roman"/>
                <w:szCs w:val="21"/>
              </w:rPr>
            </w:pPr>
            <w:r>
              <w:rPr>
                <w:rFonts w:ascii="Times New Roman" w:hAnsi="Times New Roman" w:eastAsia="仿宋" w:cs="Times New Roman"/>
                <w:szCs w:val="21"/>
              </w:rPr>
              <w:t>√</w:t>
            </w:r>
          </w:p>
        </w:tc>
        <w:tc>
          <w:tcPr>
            <w:tcW w:w="0" w:type="auto"/>
            <w:vAlign w:val="center"/>
          </w:tcPr>
          <w:p>
            <w:pPr>
              <w:spacing w:line="360" w:lineRule="auto"/>
              <w:jc w:val="center"/>
              <w:rPr>
                <w:rFonts w:ascii="Times New Roman" w:hAnsi="Times New Roman" w:eastAsia="仿宋" w:cs="Times New Roman"/>
                <w:szCs w:val="21"/>
              </w:rPr>
            </w:pPr>
            <w:r>
              <w:rPr>
                <w:rFonts w:ascii="Times New Roman" w:hAnsi="Times New Roman" w:eastAsia="仿宋" w:cs="Times New Roman"/>
                <w:szCs w:val="21"/>
              </w:rPr>
              <w:t>√</w:t>
            </w:r>
          </w:p>
        </w:tc>
        <w:tc>
          <w:tcPr>
            <w:tcW w:w="0" w:type="auto"/>
            <w:vAlign w:val="center"/>
          </w:tcPr>
          <w:p>
            <w:pPr>
              <w:spacing w:line="360" w:lineRule="auto"/>
              <w:jc w:val="center"/>
              <w:rPr>
                <w:rFonts w:ascii="Times New Roman" w:hAnsi="Times New Roman" w:eastAsia="仿宋" w:cs="Times New Roman"/>
                <w:szCs w:val="21"/>
              </w:rPr>
            </w:pPr>
            <w:r>
              <w:rPr>
                <w:rFonts w:ascii="Times New Roman" w:hAnsi="Times New Roman" w:eastAsia="仿宋" w:cs="Times New Roman"/>
                <w:szCs w:val="21"/>
              </w:rPr>
              <w:t>√</w:t>
            </w:r>
          </w:p>
        </w:tc>
        <w:tc>
          <w:tcPr>
            <w:tcW w:w="0" w:type="auto"/>
            <w:vAlign w:val="center"/>
          </w:tcPr>
          <w:p>
            <w:pPr>
              <w:spacing w:line="360" w:lineRule="auto"/>
              <w:jc w:val="center"/>
              <w:rPr>
                <w:rFonts w:ascii="Times New Roman" w:hAnsi="Times New Roman"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4" w:type="dxa"/>
            <w:vAlign w:val="center"/>
          </w:tcPr>
          <w:p>
            <w:pPr>
              <w:spacing w:line="360" w:lineRule="auto"/>
              <w:jc w:val="center"/>
              <w:rPr>
                <w:rFonts w:ascii="Times New Roman" w:hAnsi="Times New Roman" w:eastAsia="仿宋" w:cs="Times New Roman"/>
                <w:szCs w:val="21"/>
              </w:rPr>
            </w:pPr>
            <w:r>
              <w:rPr>
                <w:rFonts w:ascii="Times New Roman" w:hAnsi="Times New Roman" w:eastAsia="仿宋" w:cs="Times New Roman"/>
                <w:szCs w:val="21"/>
              </w:rPr>
              <w:t>毕业要求8</w:t>
            </w:r>
          </w:p>
        </w:tc>
        <w:tc>
          <w:tcPr>
            <w:tcW w:w="0" w:type="auto"/>
            <w:vAlign w:val="center"/>
          </w:tcPr>
          <w:p>
            <w:pPr>
              <w:spacing w:line="360" w:lineRule="auto"/>
              <w:jc w:val="center"/>
              <w:rPr>
                <w:rFonts w:ascii="Times New Roman" w:hAnsi="Times New Roman" w:eastAsia="仿宋" w:cs="Times New Roman"/>
                <w:szCs w:val="21"/>
              </w:rPr>
            </w:pPr>
            <w:r>
              <w:rPr>
                <w:rFonts w:ascii="Times New Roman" w:hAnsi="Times New Roman" w:eastAsia="仿宋" w:cs="Times New Roman"/>
                <w:szCs w:val="21"/>
              </w:rPr>
              <w:t>√</w:t>
            </w:r>
          </w:p>
        </w:tc>
        <w:tc>
          <w:tcPr>
            <w:tcW w:w="0" w:type="auto"/>
            <w:vAlign w:val="center"/>
          </w:tcPr>
          <w:p>
            <w:pPr>
              <w:spacing w:line="360" w:lineRule="auto"/>
              <w:jc w:val="center"/>
              <w:rPr>
                <w:rFonts w:ascii="Times New Roman" w:hAnsi="Times New Roman" w:eastAsia="仿宋" w:cs="Times New Roman"/>
                <w:szCs w:val="21"/>
              </w:rPr>
            </w:pPr>
          </w:p>
        </w:tc>
        <w:tc>
          <w:tcPr>
            <w:tcW w:w="0" w:type="auto"/>
            <w:vAlign w:val="center"/>
          </w:tcPr>
          <w:p>
            <w:pPr>
              <w:spacing w:line="360" w:lineRule="auto"/>
              <w:jc w:val="center"/>
              <w:rPr>
                <w:rFonts w:ascii="Times New Roman" w:hAnsi="Times New Roman" w:eastAsia="仿宋" w:cs="Times New Roman"/>
                <w:szCs w:val="21"/>
              </w:rPr>
            </w:pPr>
          </w:p>
        </w:tc>
        <w:tc>
          <w:tcPr>
            <w:tcW w:w="0" w:type="auto"/>
            <w:vAlign w:val="center"/>
          </w:tcPr>
          <w:p>
            <w:pPr>
              <w:spacing w:line="360" w:lineRule="auto"/>
              <w:jc w:val="center"/>
              <w:rPr>
                <w:rFonts w:ascii="Times New Roman" w:hAnsi="Times New Roman" w:eastAsia="仿宋" w:cs="Times New Roman"/>
                <w:szCs w:val="21"/>
              </w:rPr>
            </w:pPr>
            <w:r>
              <w:rPr>
                <w:rFonts w:ascii="Times New Roman" w:hAnsi="Times New Roman" w:eastAsia="仿宋"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4" w:type="dxa"/>
            <w:vAlign w:val="center"/>
          </w:tcPr>
          <w:p>
            <w:pPr>
              <w:spacing w:line="360" w:lineRule="auto"/>
              <w:jc w:val="center"/>
              <w:rPr>
                <w:rFonts w:ascii="Times New Roman" w:hAnsi="Times New Roman" w:eastAsia="仿宋" w:cs="Times New Roman"/>
                <w:szCs w:val="21"/>
              </w:rPr>
            </w:pPr>
            <w:r>
              <w:rPr>
                <w:rFonts w:ascii="Times New Roman" w:hAnsi="Times New Roman" w:eastAsia="仿宋" w:cs="Times New Roman"/>
                <w:szCs w:val="21"/>
              </w:rPr>
              <w:t>毕业要求9</w:t>
            </w:r>
          </w:p>
        </w:tc>
        <w:tc>
          <w:tcPr>
            <w:tcW w:w="0" w:type="auto"/>
            <w:vAlign w:val="center"/>
          </w:tcPr>
          <w:p>
            <w:pPr>
              <w:spacing w:line="360" w:lineRule="auto"/>
              <w:jc w:val="center"/>
              <w:rPr>
                <w:rFonts w:ascii="Times New Roman" w:hAnsi="Times New Roman" w:eastAsia="仿宋" w:cs="Times New Roman"/>
                <w:szCs w:val="21"/>
              </w:rPr>
            </w:pPr>
            <w:r>
              <w:rPr>
                <w:rFonts w:ascii="Times New Roman" w:hAnsi="Times New Roman" w:eastAsia="仿宋" w:cs="Times New Roman"/>
                <w:szCs w:val="21"/>
              </w:rPr>
              <w:t>√</w:t>
            </w:r>
          </w:p>
        </w:tc>
        <w:tc>
          <w:tcPr>
            <w:tcW w:w="0" w:type="auto"/>
            <w:vAlign w:val="center"/>
          </w:tcPr>
          <w:p>
            <w:pPr>
              <w:spacing w:line="360" w:lineRule="auto"/>
              <w:jc w:val="center"/>
              <w:rPr>
                <w:rFonts w:ascii="Times New Roman" w:hAnsi="Times New Roman" w:eastAsia="仿宋" w:cs="Times New Roman"/>
                <w:szCs w:val="21"/>
              </w:rPr>
            </w:pPr>
          </w:p>
        </w:tc>
        <w:tc>
          <w:tcPr>
            <w:tcW w:w="0" w:type="auto"/>
            <w:vAlign w:val="center"/>
          </w:tcPr>
          <w:p>
            <w:pPr>
              <w:spacing w:line="360" w:lineRule="auto"/>
              <w:jc w:val="center"/>
              <w:rPr>
                <w:rFonts w:ascii="Times New Roman" w:hAnsi="Times New Roman" w:eastAsia="仿宋" w:cs="Times New Roman"/>
                <w:szCs w:val="21"/>
              </w:rPr>
            </w:pPr>
          </w:p>
        </w:tc>
        <w:tc>
          <w:tcPr>
            <w:tcW w:w="0" w:type="auto"/>
            <w:vAlign w:val="center"/>
          </w:tcPr>
          <w:p>
            <w:pPr>
              <w:spacing w:line="360" w:lineRule="auto"/>
              <w:jc w:val="center"/>
              <w:rPr>
                <w:rFonts w:ascii="Times New Roman" w:hAnsi="Times New Roman" w:eastAsia="仿宋" w:cs="Times New Roman"/>
                <w:szCs w:val="21"/>
              </w:rPr>
            </w:pPr>
            <w:r>
              <w:rPr>
                <w:rFonts w:ascii="Times New Roman" w:hAnsi="Times New Roman" w:eastAsia="仿宋"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4" w:type="dxa"/>
            <w:vAlign w:val="center"/>
          </w:tcPr>
          <w:p>
            <w:pPr>
              <w:spacing w:line="360" w:lineRule="auto"/>
              <w:jc w:val="center"/>
              <w:rPr>
                <w:rFonts w:ascii="Times New Roman" w:hAnsi="Times New Roman" w:eastAsia="仿宋" w:cs="Times New Roman"/>
                <w:szCs w:val="21"/>
              </w:rPr>
            </w:pPr>
            <w:r>
              <w:rPr>
                <w:rFonts w:ascii="Times New Roman" w:hAnsi="Times New Roman" w:eastAsia="仿宋" w:cs="Times New Roman"/>
                <w:szCs w:val="21"/>
              </w:rPr>
              <w:t>毕业要求10</w:t>
            </w:r>
          </w:p>
        </w:tc>
        <w:tc>
          <w:tcPr>
            <w:tcW w:w="0" w:type="auto"/>
            <w:vAlign w:val="center"/>
          </w:tcPr>
          <w:p>
            <w:pPr>
              <w:spacing w:line="360" w:lineRule="auto"/>
              <w:jc w:val="center"/>
              <w:rPr>
                <w:rFonts w:ascii="Times New Roman" w:hAnsi="Times New Roman" w:eastAsia="仿宋" w:cs="Times New Roman"/>
                <w:szCs w:val="21"/>
              </w:rPr>
            </w:pPr>
            <w:r>
              <w:rPr>
                <w:rFonts w:ascii="Times New Roman" w:hAnsi="Times New Roman" w:eastAsia="仿宋" w:cs="Times New Roman"/>
                <w:szCs w:val="21"/>
              </w:rPr>
              <w:t>√</w:t>
            </w:r>
          </w:p>
        </w:tc>
        <w:tc>
          <w:tcPr>
            <w:tcW w:w="0" w:type="auto"/>
            <w:vAlign w:val="center"/>
          </w:tcPr>
          <w:p>
            <w:pPr>
              <w:spacing w:line="360" w:lineRule="auto"/>
              <w:jc w:val="center"/>
              <w:rPr>
                <w:rFonts w:ascii="Times New Roman" w:hAnsi="Times New Roman" w:eastAsia="仿宋" w:cs="Times New Roman"/>
                <w:szCs w:val="21"/>
              </w:rPr>
            </w:pPr>
          </w:p>
        </w:tc>
        <w:tc>
          <w:tcPr>
            <w:tcW w:w="0" w:type="auto"/>
            <w:vAlign w:val="center"/>
          </w:tcPr>
          <w:p>
            <w:pPr>
              <w:spacing w:line="360" w:lineRule="auto"/>
              <w:jc w:val="center"/>
              <w:rPr>
                <w:rFonts w:ascii="Times New Roman" w:hAnsi="Times New Roman" w:eastAsia="仿宋" w:cs="Times New Roman"/>
                <w:szCs w:val="21"/>
              </w:rPr>
            </w:pPr>
            <w:r>
              <w:rPr>
                <w:rFonts w:ascii="Times New Roman" w:hAnsi="Times New Roman" w:eastAsia="仿宋" w:cs="Times New Roman"/>
                <w:szCs w:val="21"/>
              </w:rPr>
              <w:t>√</w:t>
            </w:r>
          </w:p>
        </w:tc>
        <w:tc>
          <w:tcPr>
            <w:tcW w:w="0" w:type="auto"/>
            <w:vAlign w:val="center"/>
          </w:tcPr>
          <w:p>
            <w:pPr>
              <w:spacing w:line="360" w:lineRule="auto"/>
              <w:jc w:val="center"/>
              <w:rPr>
                <w:rFonts w:ascii="Times New Roman" w:hAnsi="Times New Roman" w:eastAsia="仿宋" w:cs="Times New Roman"/>
                <w:szCs w:val="21"/>
              </w:rPr>
            </w:pPr>
            <w:r>
              <w:rPr>
                <w:rFonts w:ascii="Times New Roman" w:hAnsi="Times New Roman" w:eastAsia="仿宋"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4" w:type="dxa"/>
            <w:vAlign w:val="center"/>
          </w:tcPr>
          <w:p>
            <w:pPr>
              <w:spacing w:line="360" w:lineRule="auto"/>
              <w:jc w:val="center"/>
              <w:rPr>
                <w:rFonts w:ascii="Times New Roman" w:hAnsi="Times New Roman" w:eastAsia="仿宋" w:cs="Times New Roman"/>
                <w:szCs w:val="21"/>
              </w:rPr>
            </w:pPr>
            <w:r>
              <w:rPr>
                <w:rFonts w:ascii="Times New Roman" w:hAnsi="Times New Roman" w:eastAsia="仿宋" w:cs="Times New Roman"/>
                <w:szCs w:val="21"/>
              </w:rPr>
              <w:t>毕业要求11</w:t>
            </w:r>
          </w:p>
        </w:tc>
        <w:tc>
          <w:tcPr>
            <w:tcW w:w="0" w:type="auto"/>
            <w:vAlign w:val="center"/>
          </w:tcPr>
          <w:p>
            <w:pPr>
              <w:spacing w:line="360" w:lineRule="auto"/>
              <w:jc w:val="center"/>
              <w:rPr>
                <w:rFonts w:ascii="Times New Roman" w:hAnsi="Times New Roman" w:eastAsia="仿宋" w:cs="Times New Roman"/>
                <w:szCs w:val="21"/>
              </w:rPr>
            </w:pPr>
          </w:p>
        </w:tc>
        <w:tc>
          <w:tcPr>
            <w:tcW w:w="0" w:type="auto"/>
            <w:vAlign w:val="center"/>
          </w:tcPr>
          <w:p>
            <w:pPr>
              <w:spacing w:line="360" w:lineRule="auto"/>
              <w:jc w:val="center"/>
              <w:rPr>
                <w:rFonts w:ascii="Times New Roman" w:hAnsi="Times New Roman" w:eastAsia="仿宋" w:cs="Times New Roman"/>
                <w:szCs w:val="21"/>
              </w:rPr>
            </w:pPr>
          </w:p>
        </w:tc>
        <w:tc>
          <w:tcPr>
            <w:tcW w:w="0" w:type="auto"/>
            <w:vAlign w:val="center"/>
          </w:tcPr>
          <w:p>
            <w:pPr>
              <w:spacing w:line="360" w:lineRule="auto"/>
              <w:jc w:val="center"/>
              <w:rPr>
                <w:rFonts w:ascii="Times New Roman" w:hAnsi="Times New Roman" w:eastAsia="仿宋" w:cs="Times New Roman"/>
                <w:szCs w:val="21"/>
              </w:rPr>
            </w:pPr>
            <w:r>
              <w:rPr>
                <w:rFonts w:ascii="Times New Roman" w:hAnsi="Times New Roman" w:eastAsia="仿宋" w:cs="Times New Roman"/>
                <w:szCs w:val="21"/>
              </w:rPr>
              <w:t>√</w:t>
            </w:r>
          </w:p>
        </w:tc>
        <w:tc>
          <w:tcPr>
            <w:tcW w:w="0" w:type="auto"/>
            <w:vAlign w:val="center"/>
          </w:tcPr>
          <w:p>
            <w:pPr>
              <w:spacing w:line="360" w:lineRule="auto"/>
              <w:jc w:val="center"/>
              <w:rPr>
                <w:rFonts w:ascii="Times New Roman" w:hAnsi="Times New Roman" w:eastAsia="仿宋" w:cs="Times New Roman"/>
                <w:szCs w:val="21"/>
              </w:rPr>
            </w:pPr>
            <w:r>
              <w:rPr>
                <w:rFonts w:ascii="Times New Roman" w:hAnsi="Times New Roman" w:eastAsia="仿宋"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4" w:type="dxa"/>
            <w:vAlign w:val="center"/>
          </w:tcPr>
          <w:p>
            <w:pPr>
              <w:spacing w:line="360" w:lineRule="auto"/>
              <w:jc w:val="center"/>
              <w:rPr>
                <w:rFonts w:ascii="Times New Roman" w:hAnsi="Times New Roman" w:eastAsia="仿宋" w:cs="Times New Roman"/>
                <w:szCs w:val="21"/>
              </w:rPr>
            </w:pPr>
            <w:r>
              <w:rPr>
                <w:rFonts w:ascii="Times New Roman" w:hAnsi="Times New Roman" w:eastAsia="仿宋" w:cs="Times New Roman"/>
                <w:szCs w:val="21"/>
              </w:rPr>
              <w:t>毕业要求12</w:t>
            </w:r>
          </w:p>
        </w:tc>
        <w:tc>
          <w:tcPr>
            <w:tcW w:w="0" w:type="auto"/>
            <w:vAlign w:val="center"/>
          </w:tcPr>
          <w:p>
            <w:pPr>
              <w:spacing w:line="360" w:lineRule="auto"/>
              <w:jc w:val="center"/>
              <w:rPr>
                <w:rFonts w:ascii="Times New Roman" w:hAnsi="Times New Roman" w:eastAsia="仿宋" w:cs="Times New Roman"/>
                <w:szCs w:val="21"/>
              </w:rPr>
            </w:pPr>
          </w:p>
        </w:tc>
        <w:tc>
          <w:tcPr>
            <w:tcW w:w="0" w:type="auto"/>
            <w:vAlign w:val="center"/>
          </w:tcPr>
          <w:p>
            <w:pPr>
              <w:spacing w:line="360" w:lineRule="auto"/>
              <w:jc w:val="center"/>
              <w:rPr>
                <w:rFonts w:ascii="Times New Roman" w:hAnsi="Times New Roman" w:eastAsia="仿宋" w:cs="Times New Roman"/>
                <w:szCs w:val="21"/>
              </w:rPr>
            </w:pPr>
          </w:p>
        </w:tc>
        <w:tc>
          <w:tcPr>
            <w:tcW w:w="0" w:type="auto"/>
            <w:vAlign w:val="center"/>
          </w:tcPr>
          <w:p>
            <w:pPr>
              <w:spacing w:line="360" w:lineRule="auto"/>
              <w:jc w:val="center"/>
              <w:rPr>
                <w:rFonts w:ascii="Times New Roman" w:hAnsi="Times New Roman" w:eastAsia="仿宋" w:cs="Times New Roman"/>
                <w:szCs w:val="21"/>
              </w:rPr>
            </w:pPr>
          </w:p>
        </w:tc>
        <w:tc>
          <w:tcPr>
            <w:tcW w:w="0" w:type="auto"/>
            <w:vAlign w:val="center"/>
          </w:tcPr>
          <w:p>
            <w:pPr>
              <w:spacing w:line="360" w:lineRule="auto"/>
              <w:jc w:val="center"/>
              <w:rPr>
                <w:rFonts w:ascii="Times New Roman" w:hAnsi="Times New Roman" w:eastAsia="仿宋" w:cs="Times New Roman"/>
                <w:szCs w:val="21"/>
              </w:rPr>
            </w:pPr>
            <w:r>
              <w:rPr>
                <w:rFonts w:ascii="Times New Roman" w:hAnsi="Times New Roman" w:eastAsia="仿宋" w:cs="Times New Roman"/>
                <w:szCs w:val="21"/>
              </w:rPr>
              <w:t>√</w:t>
            </w:r>
          </w:p>
        </w:tc>
      </w:tr>
    </w:tbl>
    <w:p>
      <w:pPr>
        <w:spacing w:line="360" w:lineRule="auto"/>
        <w:rPr>
          <w:rFonts w:ascii="宋体" w:hAnsi="宋体"/>
          <w:b/>
          <w:bCs/>
          <w:sz w:val="24"/>
          <w:szCs w:val="24"/>
        </w:rPr>
      </w:pPr>
    </w:p>
    <w:p>
      <w:pPr>
        <w:spacing w:line="360" w:lineRule="auto"/>
        <w:rPr>
          <w:rFonts w:ascii="宋体" w:hAnsi="宋体"/>
          <w:b/>
          <w:bCs/>
          <w:sz w:val="24"/>
          <w:szCs w:val="24"/>
        </w:rPr>
      </w:pPr>
      <w:r>
        <w:rPr>
          <w:rFonts w:hint="eastAsia" w:ascii="宋体" w:hAnsi="宋体"/>
          <w:b/>
          <w:bCs/>
          <w:sz w:val="24"/>
          <w:szCs w:val="24"/>
        </w:rPr>
        <w:t>四、主干学科</w:t>
      </w:r>
    </w:p>
    <w:p>
      <w:pPr>
        <w:spacing w:after="156" w:afterLines="50" w:line="360" w:lineRule="auto"/>
        <w:ind w:firstLine="482"/>
        <w:rPr>
          <w:rFonts w:ascii="宋体" w:hAnsi="宋体" w:eastAsia="宋体" w:cs="Times New Roman"/>
          <w:bCs/>
          <w:sz w:val="24"/>
          <w:szCs w:val="24"/>
        </w:rPr>
      </w:pPr>
      <w:r>
        <w:rPr>
          <w:rFonts w:hint="eastAsia" w:ascii="宋体" w:hAnsi="宋体" w:eastAsia="宋体" w:cs="Times New Roman"/>
          <w:bCs/>
          <w:sz w:val="24"/>
          <w:szCs w:val="24"/>
        </w:rPr>
        <w:t>轻工技术与工程</w:t>
      </w:r>
    </w:p>
    <w:p>
      <w:pPr>
        <w:spacing w:line="360" w:lineRule="auto"/>
        <w:rPr>
          <w:rFonts w:ascii="宋体" w:hAnsi="宋体"/>
          <w:b/>
          <w:bCs/>
          <w:sz w:val="24"/>
          <w:szCs w:val="24"/>
        </w:rPr>
      </w:pPr>
      <w:r>
        <w:rPr>
          <w:rFonts w:hint="eastAsia" w:ascii="宋体" w:hAnsi="宋体"/>
          <w:b/>
          <w:bCs/>
          <w:sz w:val="24"/>
          <w:szCs w:val="24"/>
        </w:rPr>
        <w:t>五、标准学制与学位</w:t>
      </w:r>
    </w:p>
    <w:p>
      <w:pPr>
        <w:spacing w:line="360" w:lineRule="auto"/>
        <w:ind w:firstLine="480" w:firstLineChars="200"/>
        <w:rPr>
          <w:rFonts w:ascii="宋体" w:hAnsi="宋体"/>
          <w:sz w:val="24"/>
          <w:szCs w:val="24"/>
        </w:rPr>
      </w:pPr>
      <w:r>
        <w:rPr>
          <w:rFonts w:hint="eastAsia" w:ascii="宋体" w:hAnsi="宋体"/>
          <w:sz w:val="24"/>
          <w:szCs w:val="24"/>
        </w:rPr>
        <w:t>1.标准学制：四年制本科，实行弹性学习年限</w:t>
      </w:r>
    </w:p>
    <w:p>
      <w:pPr>
        <w:spacing w:line="360" w:lineRule="auto"/>
        <w:ind w:firstLine="480" w:firstLineChars="200"/>
        <w:rPr>
          <w:rFonts w:ascii="宋体" w:hAnsi="宋体"/>
          <w:sz w:val="24"/>
          <w:szCs w:val="24"/>
        </w:rPr>
      </w:pPr>
      <w:r>
        <w:rPr>
          <w:rFonts w:hint="eastAsia" w:ascii="宋体" w:hAnsi="宋体"/>
          <w:sz w:val="24"/>
          <w:szCs w:val="24"/>
        </w:rPr>
        <w:t>2.授予学位：</w:t>
      </w:r>
      <w:r>
        <w:rPr>
          <w:rFonts w:hint="eastAsia" w:ascii="宋体" w:hAnsi="宋体"/>
          <w:bCs/>
          <w:sz w:val="24"/>
          <w:szCs w:val="24"/>
        </w:rPr>
        <w:t>工</w:t>
      </w:r>
      <w:r>
        <w:rPr>
          <w:rFonts w:hint="eastAsia" w:ascii="宋体" w:hAnsi="宋体"/>
          <w:sz w:val="24"/>
          <w:szCs w:val="24"/>
        </w:rPr>
        <w:t>学学士学位</w:t>
      </w:r>
    </w:p>
    <w:p>
      <w:pPr>
        <w:spacing w:line="360" w:lineRule="auto"/>
        <w:rPr>
          <w:rFonts w:ascii="宋体" w:hAnsi="宋体"/>
          <w:b/>
          <w:sz w:val="24"/>
          <w:szCs w:val="24"/>
        </w:rPr>
      </w:pPr>
      <w:r>
        <w:rPr>
          <w:rFonts w:hint="eastAsia" w:ascii="宋体" w:hAnsi="宋体"/>
          <w:b/>
          <w:sz w:val="24"/>
          <w:szCs w:val="24"/>
        </w:rPr>
        <w:t>六、毕业学分要求与学位授予条件</w:t>
      </w:r>
    </w:p>
    <w:p>
      <w:pPr>
        <w:spacing w:line="360" w:lineRule="auto"/>
        <w:ind w:firstLine="480" w:firstLineChars="200"/>
        <w:rPr>
          <w:rFonts w:ascii="宋体" w:hAnsi="宋体"/>
          <w:bCs/>
          <w:sz w:val="24"/>
          <w:szCs w:val="24"/>
        </w:rPr>
      </w:pPr>
      <w:r>
        <w:rPr>
          <w:rFonts w:hint="eastAsia" w:ascii="宋体" w:hAnsi="宋体"/>
          <w:bCs/>
          <w:sz w:val="24"/>
          <w:szCs w:val="24"/>
        </w:rPr>
        <w:t>1.毕业最低学分要求：</w:t>
      </w:r>
      <w:r>
        <w:rPr>
          <w:rFonts w:hint="eastAsia" w:ascii="宋体" w:hAnsi="宋体"/>
          <w:sz w:val="24"/>
          <w:szCs w:val="24"/>
        </w:rPr>
        <w:t>170学分</w:t>
      </w:r>
    </w:p>
    <w:p>
      <w:pPr>
        <w:spacing w:line="360" w:lineRule="auto"/>
        <w:jc w:val="center"/>
        <w:rPr>
          <w:rFonts w:ascii="仿宋" w:hAnsi="仿宋" w:eastAsia="仿宋"/>
          <w:b/>
          <w:bCs/>
          <w:szCs w:val="21"/>
        </w:rPr>
      </w:pPr>
      <w:r>
        <w:rPr>
          <w:rFonts w:hint="eastAsia" w:ascii="仿宋" w:hAnsi="仿宋" w:eastAsia="仿宋"/>
          <w:b/>
          <w:bCs/>
          <w:szCs w:val="21"/>
        </w:rPr>
        <w:t>表2 课程体系结构与各类课程毕业学分要求</w:t>
      </w:r>
    </w:p>
    <w:tbl>
      <w:tblPr>
        <w:tblStyle w:val="18"/>
        <w:tblW w:w="8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9"/>
        <w:gridCol w:w="1363"/>
        <w:gridCol w:w="708"/>
        <w:gridCol w:w="709"/>
        <w:gridCol w:w="992"/>
        <w:gridCol w:w="1134"/>
        <w:gridCol w:w="709"/>
        <w:gridCol w:w="973"/>
        <w:gridCol w:w="1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2830" w:type="dxa"/>
            <w:gridSpan w:val="3"/>
            <w:vMerge w:val="restart"/>
            <w:vAlign w:val="center"/>
          </w:tcPr>
          <w:p>
            <w:pPr>
              <w:jc w:val="center"/>
              <w:rPr>
                <w:rFonts w:ascii="Times New Roman" w:hAnsi="Times New Roman" w:eastAsia="仿宋" w:cs="Times New Roman"/>
                <w:b/>
                <w:bCs/>
                <w:color w:val="auto"/>
                <w:szCs w:val="21"/>
              </w:rPr>
            </w:pPr>
            <w:r>
              <w:rPr>
                <w:rFonts w:ascii="Times New Roman" w:hAnsi="Times New Roman" w:eastAsia="仿宋" w:cs="Times New Roman"/>
                <w:b/>
                <w:bCs/>
                <w:color w:val="auto"/>
                <w:szCs w:val="21"/>
              </w:rPr>
              <w:t>课程类别</w:t>
            </w:r>
          </w:p>
        </w:tc>
        <w:tc>
          <w:tcPr>
            <w:tcW w:w="709" w:type="dxa"/>
            <w:vMerge w:val="restart"/>
            <w:vAlign w:val="center"/>
          </w:tcPr>
          <w:p>
            <w:pPr>
              <w:jc w:val="center"/>
              <w:rPr>
                <w:rFonts w:ascii="Times New Roman" w:hAnsi="Times New Roman" w:eastAsia="仿宋" w:cs="Times New Roman"/>
                <w:b/>
                <w:bCs/>
                <w:color w:val="auto"/>
                <w:szCs w:val="21"/>
              </w:rPr>
            </w:pPr>
            <w:r>
              <w:rPr>
                <w:rFonts w:ascii="Times New Roman" w:hAnsi="Times New Roman" w:eastAsia="仿宋" w:cs="Times New Roman"/>
                <w:b/>
                <w:bCs/>
                <w:color w:val="auto"/>
                <w:szCs w:val="21"/>
              </w:rPr>
              <w:t>学分</w:t>
            </w:r>
          </w:p>
        </w:tc>
        <w:tc>
          <w:tcPr>
            <w:tcW w:w="992" w:type="dxa"/>
            <w:vMerge w:val="restart"/>
            <w:vAlign w:val="center"/>
          </w:tcPr>
          <w:p>
            <w:pPr>
              <w:jc w:val="center"/>
              <w:rPr>
                <w:rFonts w:ascii="Times New Roman" w:hAnsi="Times New Roman" w:eastAsia="仿宋" w:cs="Times New Roman"/>
                <w:b/>
                <w:bCs/>
                <w:color w:val="auto"/>
                <w:szCs w:val="21"/>
              </w:rPr>
            </w:pPr>
            <w:r>
              <w:rPr>
                <w:rFonts w:ascii="Times New Roman" w:hAnsi="Times New Roman" w:eastAsia="仿宋" w:cs="Times New Roman"/>
                <w:b/>
                <w:bCs/>
                <w:color w:val="auto"/>
                <w:szCs w:val="21"/>
              </w:rPr>
              <w:t>占总学分比例</w:t>
            </w:r>
          </w:p>
        </w:tc>
        <w:tc>
          <w:tcPr>
            <w:tcW w:w="1134" w:type="dxa"/>
            <w:vMerge w:val="restart"/>
            <w:vAlign w:val="center"/>
          </w:tcPr>
          <w:p>
            <w:pPr>
              <w:jc w:val="center"/>
              <w:rPr>
                <w:rFonts w:ascii="Times New Roman" w:hAnsi="Times New Roman" w:eastAsia="仿宋" w:cs="Times New Roman"/>
                <w:b/>
                <w:bCs/>
                <w:color w:val="auto"/>
                <w:szCs w:val="21"/>
              </w:rPr>
            </w:pPr>
            <w:r>
              <w:rPr>
                <w:rFonts w:ascii="Times New Roman" w:hAnsi="Times New Roman" w:eastAsia="仿宋" w:cs="Times New Roman"/>
                <w:b/>
                <w:bCs/>
                <w:color w:val="auto"/>
                <w:szCs w:val="21"/>
              </w:rPr>
              <w:t>学时</w:t>
            </w:r>
          </w:p>
        </w:tc>
        <w:tc>
          <w:tcPr>
            <w:tcW w:w="2694" w:type="dxa"/>
            <w:gridSpan w:val="3"/>
            <w:vAlign w:val="center"/>
          </w:tcPr>
          <w:p>
            <w:pPr>
              <w:jc w:val="center"/>
              <w:rPr>
                <w:rFonts w:ascii="Times New Roman" w:hAnsi="Times New Roman" w:eastAsia="仿宋" w:cs="Times New Roman"/>
                <w:b/>
                <w:bCs/>
                <w:color w:val="auto"/>
                <w:szCs w:val="21"/>
              </w:rPr>
            </w:pPr>
            <w:r>
              <w:rPr>
                <w:rFonts w:ascii="Times New Roman" w:hAnsi="Times New Roman" w:eastAsia="仿宋" w:cs="Times New Roman"/>
                <w:b/>
                <w:bCs/>
                <w:color w:val="auto"/>
                <w:szCs w:val="21"/>
              </w:rPr>
              <w:t>实践教学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830" w:type="dxa"/>
            <w:gridSpan w:val="3"/>
            <w:vMerge w:val="continue"/>
            <w:vAlign w:val="center"/>
          </w:tcPr>
          <w:p>
            <w:pPr>
              <w:jc w:val="center"/>
              <w:rPr>
                <w:rFonts w:ascii="Times New Roman" w:hAnsi="Times New Roman" w:eastAsia="仿宋" w:cs="Times New Roman"/>
                <w:b/>
                <w:bCs/>
                <w:color w:val="auto"/>
                <w:szCs w:val="21"/>
              </w:rPr>
            </w:pPr>
          </w:p>
        </w:tc>
        <w:tc>
          <w:tcPr>
            <w:tcW w:w="709" w:type="dxa"/>
            <w:vMerge w:val="continue"/>
            <w:vAlign w:val="center"/>
          </w:tcPr>
          <w:p>
            <w:pPr>
              <w:jc w:val="center"/>
              <w:rPr>
                <w:rFonts w:ascii="Times New Roman" w:hAnsi="Times New Roman" w:eastAsia="仿宋" w:cs="Times New Roman"/>
                <w:b/>
                <w:bCs/>
                <w:color w:val="auto"/>
                <w:szCs w:val="21"/>
              </w:rPr>
            </w:pPr>
          </w:p>
        </w:tc>
        <w:tc>
          <w:tcPr>
            <w:tcW w:w="992" w:type="dxa"/>
            <w:vMerge w:val="continue"/>
            <w:vAlign w:val="center"/>
          </w:tcPr>
          <w:p>
            <w:pPr>
              <w:jc w:val="center"/>
              <w:rPr>
                <w:rFonts w:ascii="Times New Roman" w:hAnsi="Times New Roman" w:eastAsia="仿宋" w:cs="Times New Roman"/>
                <w:b/>
                <w:bCs/>
                <w:color w:val="auto"/>
                <w:szCs w:val="21"/>
              </w:rPr>
            </w:pPr>
          </w:p>
        </w:tc>
        <w:tc>
          <w:tcPr>
            <w:tcW w:w="1134" w:type="dxa"/>
            <w:vMerge w:val="continue"/>
            <w:vAlign w:val="center"/>
          </w:tcPr>
          <w:p>
            <w:pPr>
              <w:jc w:val="center"/>
              <w:rPr>
                <w:rFonts w:ascii="Times New Roman" w:hAnsi="Times New Roman" w:eastAsia="仿宋" w:cs="Times New Roman"/>
                <w:b/>
                <w:bCs/>
                <w:color w:val="auto"/>
                <w:szCs w:val="21"/>
              </w:rPr>
            </w:pPr>
          </w:p>
        </w:tc>
        <w:tc>
          <w:tcPr>
            <w:tcW w:w="709" w:type="dxa"/>
            <w:vAlign w:val="center"/>
          </w:tcPr>
          <w:p>
            <w:pPr>
              <w:jc w:val="center"/>
              <w:rPr>
                <w:rFonts w:ascii="Times New Roman" w:hAnsi="Times New Roman" w:eastAsia="仿宋" w:cs="Times New Roman"/>
                <w:b/>
                <w:bCs/>
                <w:color w:val="auto"/>
                <w:szCs w:val="21"/>
              </w:rPr>
            </w:pPr>
            <w:r>
              <w:rPr>
                <w:rFonts w:ascii="Times New Roman" w:hAnsi="Times New Roman" w:eastAsia="仿宋" w:cs="Times New Roman"/>
                <w:b/>
                <w:bCs/>
                <w:color w:val="auto"/>
                <w:szCs w:val="21"/>
              </w:rPr>
              <w:t>学分</w:t>
            </w:r>
          </w:p>
        </w:tc>
        <w:tc>
          <w:tcPr>
            <w:tcW w:w="973" w:type="dxa"/>
            <w:vAlign w:val="center"/>
          </w:tcPr>
          <w:p>
            <w:pPr>
              <w:jc w:val="center"/>
              <w:rPr>
                <w:rFonts w:ascii="Times New Roman" w:hAnsi="Times New Roman" w:eastAsia="仿宋" w:cs="Times New Roman"/>
                <w:b/>
                <w:bCs/>
                <w:color w:val="auto"/>
                <w:szCs w:val="21"/>
              </w:rPr>
            </w:pPr>
            <w:r>
              <w:rPr>
                <w:rFonts w:ascii="Times New Roman" w:hAnsi="Times New Roman" w:eastAsia="仿宋" w:cs="Times New Roman"/>
                <w:b/>
                <w:bCs/>
                <w:color w:val="auto"/>
                <w:szCs w:val="21"/>
              </w:rPr>
              <w:t>占总学分</w:t>
            </w:r>
            <w:r>
              <w:rPr>
                <w:rFonts w:hint="eastAsia" w:ascii="Times New Roman" w:hAnsi="Times New Roman" w:eastAsia="仿宋" w:cs="Times New Roman"/>
                <w:b/>
                <w:bCs/>
                <w:color w:val="auto"/>
                <w:szCs w:val="21"/>
              </w:rPr>
              <w:t>比例</w:t>
            </w:r>
          </w:p>
        </w:tc>
        <w:tc>
          <w:tcPr>
            <w:tcW w:w="1012" w:type="dxa"/>
          </w:tcPr>
          <w:p>
            <w:pPr>
              <w:jc w:val="center"/>
              <w:rPr>
                <w:rFonts w:ascii="Times New Roman" w:hAnsi="Times New Roman" w:eastAsia="仿宋" w:cs="Times New Roman"/>
                <w:b/>
                <w:bCs/>
                <w:color w:val="auto"/>
                <w:szCs w:val="21"/>
              </w:rPr>
            </w:pPr>
            <w:r>
              <w:rPr>
                <w:rFonts w:ascii="Times New Roman" w:hAnsi="Times New Roman" w:eastAsia="仿宋" w:cs="Times New Roman"/>
                <w:b/>
                <w:bCs/>
                <w:color w:val="auto"/>
                <w:szCs w:val="21"/>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2122" w:type="dxa"/>
            <w:gridSpan w:val="2"/>
            <w:vMerge w:val="restart"/>
            <w:vAlign w:val="center"/>
          </w:tcPr>
          <w:p>
            <w:pPr>
              <w:jc w:val="center"/>
              <w:rPr>
                <w:rFonts w:ascii="Times New Roman" w:hAnsi="Times New Roman" w:eastAsia="仿宋" w:cs="Times New Roman"/>
                <w:bCs/>
                <w:color w:val="auto"/>
                <w:szCs w:val="21"/>
              </w:rPr>
            </w:pPr>
            <w:r>
              <w:rPr>
                <w:rFonts w:ascii="Times New Roman" w:hAnsi="Times New Roman" w:eastAsia="仿宋" w:cs="Times New Roman"/>
                <w:bCs/>
                <w:color w:val="auto"/>
                <w:szCs w:val="21"/>
              </w:rPr>
              <w:t>通识教育课程</w:t>
            </w:r>
          </w:p>
        </w:tc>
        <w:tc>
          <w:tcPr>
            <w:tcW w:w="708" w:type="dxa"/>
            <w:vAlign w:val="center"/>
          </w:tcPr>
          <w:p>
            <w:pPr>
              <w:jc w:val="center"/>
              <w:rPr>
                <w:rFonts w:ascii="Times New Roman" w:hAnsi="Times New Roman" w:eastAsia="仿宋" w:cs="Times New Roman"/>
                <w:bCs/>
                <w:color w:val="auto"/>
                <w:szCs w:val="21"/>
              </w:rPr>
            </w:pPr>
            <w:r>
              <w:rPr>
                <w:rFonts w:ascii="Times New Roman" w:hAnsi="Times New Roman" w:eastAsia="仿宋" w:cs="Times New Roman"/>
                <w:bCs/>
                <w:color w:val="auto"/>
                <w:szCs w:val="21"/>
              </w:rPr>
              <w:t>必修</w:t>
            </w:r>
          </w:p>
        </w:tc>
        <w:tc>
          <w:tcPr>
            <w:tcW w:w="709" w:type="dxa"/>
            <w:vAlign w:val="center"/>
          </w:tcPr>
          <w:p>
            <w:pPr>
              <w:jc w:val="center"/>
              <w:rPr>
                <w:rFonts w:ascii="Times New Roman" w:hAnsi="Times New Roman" w:eastAsia="仿宋" w:cs="Times New Roman"/>
                <w:bCs/>
                <w:color w:val="auto"/>
                <w:szCs w:val="21"/>
              </w:rPr>
            </w:pPr>
            <w:r>
              <w:rPr>
                <w:rFonts w:ascii="Times New Roman" w:hAnsi="Times New Roman" w:eastAsia="仿宋" w:cs="Times New Roman"/>
                <w:bCs/>
                <w:color w:val="auto"/>
                <w:szCs w:val="21"/>
              </w:rPr>
              <w:t>81.0</w:t>
            </w:r>
          </w:p>
        </w:tc>
        <w:tc>
          <w:tcPr>
            <w:tcW w:w="992" w:type="dxa"/>
            <w:vAlign w:val="center"/>
          </w:tcPr>
          <w:p>
            <w:pPr>
              <w:jc w:val="center"/>
              <w:rPr>
                <w:rFonts w:ascii="Times New Roman" w:hAnsi="Times New Roman" w:eastAsia="仿宋" w:cs="Times New Roman"/>
                <w:bCs/>
                <w:color w:val="auto"/>
                <w:szCs w:val="21"/>
                <w:highlight w:val="yellow"/>
              </w:rPr>
            </w:pPr>
            <w:r>
              <w:rPr>
                <w:rFonts w:ascii="Times New Roman" w:hAnsi="Times New Roman" w:eastAsia="仿宋" w:cs="Times New Roman"/>
                <w:bCs/>
                <w:color w:val="auto"/>
                <w:szCs w:val="21"/>
              </w:rPr>
              <w:t>47.6%</w:t>
            </w:r>
          </w:p>
        </w:tc>
        <w:tc>
          <w:tcPr>
            <w:tcW w:w="1134" w:type="dxa"/>
            <w:vAlign w:val="center"/>
          </w:tcPr>
          <w:p>
            <w:pPr>
              <w:jc w:val="center"/>
              <w:rPr>
                <w:rFonts w:ascii="Times New Roman" w:hAnsi="Times New Roman" w:eastAsia="仿宋" w:cs="Times New Roman"/>
                <w:bCs/>
                <w:color w:val="auto"/>
                <w:szCs w:val="21"/>
              </w:rPr>
            </w:pPr>
            <w:r>
              <w:rPr>
                <w:rFonts w:ascii="Times New Roman" w:hAnsi="Times New Roman" w:eastAsia="仿宋" w:cs="Times New Roman"/>
                <w:bCs/>
                <w:color w:val="auto"/>
                <w:szCs w:val="21"/>
              </w:rPr>
              <w:t>1480+2w</w:t>
            </w:r>
          </w:p>
        </w:tc>
        <w:tc>
          <w:tcPr>
            <w:tcW w:w="709" w:type="dxa"/>
            <w:vAlign w:val="center"/>
          </w:tcPr>
          <w:p>
            <w:pPr>
              <w:jc w:val="center"/>
              <w:rPr>
                <w:rFonts w:ascii="Times New Roman" w:hAnsi="Times New Roman" w:eastAsia="仿宋" w:cs="Times New Roman"/>
                <w:bCs/>
                <w:color w:val="auto"/>
                <w:szCs w:val="21"/>
                <w:highlight w:val="yellow"/>
              </w:rPr>
            </w:pPr>
            <w:r>
              <w:rPr>
                <w:rFonts w:ascii="Times New Roman" w:hAnsi="Times New Roman" w:eastAsia="仿宋" w:cs="Times New Roman"/>
                <w:bCs/>
                <w:color w:val="auto"/>
                <w:szCs w:val="21"/>
              </w:rPr>
              <w:t>12.0</w:t>
            </w:r>
          </w:p>
        </w:tc>
        <w:tc>
          <w:tcPr>
            <w:tcW w:w="973" w:type="dxa"/>
            <w:vAlign w:val="center"/>
          </w:tcPr>
          <w:p>
            <w:pPr>
              <w:jc w:val="center"/>
              <w:rPr>
                <w:rFonts w:ascii="Times New Roman" w:hAnsi="Times New Roman" w:eastAsia="仿宋" w:cs="Times New Roman"/>
                <w:bCs/>
                <w:color w:val="auto"/>
                <w:szCs w:val="21"/>
                <w:highlight w:val="yellow"/>
              </w:rPr>
            </w:pPr>
            <w:r>
              <w:rPr>
                <w:rFonts w:ascii="Times New Roman" w:hAnsi="Times New Roman" w:eastAsia="仿宋" w:cs="Times New Roman"/>
                <w:bCs/>
                <w:color w:val="auto"/>
                <w:szCs w:val="21"/>
              </w:rPr>
              <w:t>7.1%</w:t>
            </w:r>
          </w:p>
        </w:tc>
        <w:tc>
          <w:tcPr>
            <w:tcW w:w="1012" w:type="dxa"/>
            <w:vAlign w:val="center"/>
          </w:tcPr>
          <w:p>
            <w:pPr>
              <w:jc w:val="center"/>
              <w:rPr>
                <w:rFonts w:ascii="Times New Roman" w:hAnsi="Times New Roman" w:eastAsia="仿宋" w:cs="Times New Roman"/>
                <w:bCs/>
                <w:color w:val="auto"/>
                <w:szCs w:val="21"/>
                <w:highlight w:val="yellow"/>
              </w:rPr>
            </w:pPr>
            <w:r>
              <w:rPr>
                <w:rFonts w:ascii="Times New Roman" w:hAnsi="Times New Roman" w:eastAsia="仿宋" w:cs="Times New Roman"/>
                <w:bCs/>
                <w:color w:val="auto"/>
                <w:szCs w:val="21"/>
              </w:rPr>
              <w:t>296+2w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 w:hRule="atLeast"/>
          <w:jc w:val="center"/>
        </w:trPr>
        <w:tc>
          <w:tcPr>
            <w:tcW w:w="2122" w:type="dxa"/>
            <w:gridSpan w:val="2"/>
            <w:vMerge w:val="continue"/>
            <w:vAlign w:val="center"/>
          </w:tcPr>
          <w:p>
            <w:pPr>
              <w:jc w:val="center"/>
              <w:rPr>
                <w:rFonts w:ascii="Times New Roman" w:hAnsi="Times New Roman" w:eastAsia="仿宋" w:cs="Times New Roman"/>
                <w:bCs/>
                <w:color w:val="auto"/>
                <w:szCs w:val="21"/>
              </w:rPr>
            </w:pPr>
          </w:p>
        </w:tc>
        <w:tc>
          <w:tcPr>
            <w:tcW w:w="708" w:type="dxa"/>
            <w:vAlign w:val="center"/>
          </w:tcPr>
          <w:p>
            <w:pPr>
              <w:jc w:val="center"/>
              <w:rPr>
                <w:rFonts w:ascii="Times New Roman" w:hAnsi="Times New Roman" w:eastAsia="仿宋" w:cs="Times New Roman"/>
                <w:bCs/>
                <w:color w:val="auto"/>
                <w:szCs w:val="21"/>
              </w:rPr>
            </w:pPr>
            <w:r>
              <w:rPr>
                <w:rFonts w:ascii="Times New Roman" w:hAnsi="Times New Roman" w:eastAsia="仿宋" w:cs="Times New Roman"/>
                <w:bCs/>
                <w:color w:val="auto"/>
                <w:szCs w:val="21"/>
              </w:rPr>
              <w:t>选修</w:t>
            </w:r>
          </w:p>
        </w:tc>
        <w:tc>
          <w:tcPr>
            <w:tcW w:w="709" w:type="dxa"/>
            <w:vAlign w:val="center"/>
          </w:tcPr>
          <w:p>
            <w:pPr>
              <w:jc w:val="center"/>
              <w:rPr>
                <w:rFonts w:ascii="Times New Roman" w:hAnsi="Times New Roman" w:eastAsia="仿宋" w:cs="Times New Roman"/>
                <w:bCs/>
                <w:color w:val="auto"/>
                <w:szCs w:val="21"/>
              </w:rPr>
            </w:pPr>
          </w:p>
        </w:tc>
        <w:tc>
          <w:tcPr>
            <w:tcW w:w="992" w:type="dxa"/>
            <w:vAlign w:val="center"/>
          </w:tcPr>
          <w:p>
            <w:pPr>
              <w:jc w:val="center"/>
              <w:rPr>
                <w:rFonts w:ascii="Times New Roman" w:hAnsi="Times New Roman" w:eastAsia="仿宋" w:cs="Times New Roman"/>
                <w:bCs/>
                <w:color w:val="auto"/>
                <w:szCs w:val="21"/>
                <w:highlight w:val="yellow"/>
              </w:rPr>
            </w:pPr>
          </w:p>
        </w:tc>
        <w:tc>
          <w:tcPr>
            <w:tcW w:w="1134" w:type="dxa"/>
            <w:vAlign w:val="center"/>
          </w:tcPr>
          <w:p>
            <w:pPr>
              <w:jc w:val="center"/>
              <w:rPr>
                <w:rFonts w:ascii="Times New Roman" w:hAnsi="Times New Roman" w:eastAsia="仿宋" w:cs="Times New Roman"/>
                <w:bCs/>
                <w:color w:val="auto"/>
                <w:szCs w:val="21"/>
              </w:rPr>
            </w:pPr>
          </w:p>
        </w:tc>
        <w:tc>
          <w:tcPr>
            <w:tcW w:w="709" w:type="dxa"/>
          </w:tcPr>
          <w:p>
            <w:pPr>
              <w:jc w:val="center"/>
              <w:rPr>
                <w:rFonts w:ascii="Times New Roman" w:hAnsi="Times New Roman" w:eastAsia="仿宋" w:cs="Times New Roman"/>
                <w:bCs/>
                <w:color w:val="auto"/>
                <w:szCs w:val="21"/>
                <w:highlight w:val="yellow"/>
              </w:rPr>
            </w:pPr>
          </w:p>
        </w:tc>
        <w:tc>
          <w:tcPr>
            <w:tcW w:w="973" w:type="dxa"/>
          </w:tcPr>
          <w:p>
            <w:pPr>
              <w:jc w:val="center"/>
              <w:rPr>
                <w:rFonts w:ascii="Times New Roman" w:hAnsi="Times New Roman" w:eastAsia="仿宋" w:cs="Times New Roman"/>
                <w:bCs/>
                <w:color w:val="auto"/>
                <w:szCs w:val="21"/>
                <w:highlight w:val="yellow"/>
              </w:rPr>
            </w:pPr>
          </w:p>
        </w:tc>
        <w:tc>
          <w:tcPr>
            <w:tcW w:w="1012" w:type="dxa"/>
          </w:tcPr>
          <w:p>
            <w:pPr>
              <w:jc w:val="center"/>
              <w:rPr>
                <w:rFonts w:ascii="Times New Roman" w:hAnsi="Times New Roman" w:eastAsia="仿宋" w:cs="Times New Roman"/>
                <w:bCs/>
                <w:color w:val="auto"/>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2" w:type="dxa"/>
            <w:gridSpan w:val="2"/>
            <w:vMerge w:val="restart"/>
            <w:vAlign w:val="center"/>
          </w:tcPr>
          <w:p>
            <w:pPr>
              <w:jc w:val="center"/>
              <w:rPr>
                <w:rFonts w:ascii="Times New Roman" w:hAnsi="Times New Roman" w:eastAsia="仿宋" w:cs="Times New Roman"/>
                <w:bCs/>
                <w:color w:val="auto"/>
                <w:szCs w:val="21"/>
              </w:rPr>
            </w:pPr>
            <w:r>
              <w:rPr>
                <w:rFonts w:ascii="Times New Roman" w:hAnsi="Times New Roman" w:eastAsia="仿宋" w:cs="Times New Roman"/>
                <w:bCs/>
                <w:color w:val="auto"/>
                <w:szCs w:val="21"/>
              </w:rPr>
              <w:t>学科基础课程</w:t>
            </w:r>
          </w:p>
        </w:tc>
        <w:tc>
          <w:tcPr>
            <w:tcW w:w="708" w:type="dxa"/>
            <w:vAlign w:val="center"/>
          </w:tcPr>
          <w:p>
            <w:pPr>
              <w:jc w:val="center"/>
              <w:rPr>
                <w:rFonts w:ascii="Times New Roman" w:hAnsi="Times New Roman" w:eastAsia="仿宋" w:cs="Times New Roman"/>
                <w:bCs/>
                <w:color w:val="auto"/>
                <w:szCs w:val="21"/>
              </w:rPr>
            </w:pPr>
            <w:r>
              <w:rPr>
                <w:rFonts w:ascii="Times New Roman" w:hAnsi="Times New Roman" w:eastAsia="仿宋" w:cs="Times New Roman"/>
                <w:bCs/>
                <w:color w:val="auto"/>
                <w:szCs w:val="21"/>
              </w:rPr>
              <w:t>必修</w:t>
            </w:r>
          </w:p>
        </w:tc>
        <w:tc>
          <w:tcPr>
            <w:tcW w:w="709" w:type="dxa"/>
            <w:vAlign w:val="center"/>
          </w:tcPr>
          <w:p>
            <w:pPr>
              <w:jc w:val="center"/>
              <w:rPr>
                <w:rFonts w:ascii="Times New Roman" w:hAnsi="Times New Roman" w:eastAsia="仿宋" w:cs="Times New Roman"/>
                <w:bCs/>
                <w:color w:val="auto"/>
                <w:szCs w:val="21"/>
              </w:rPr>
            </w:pPr>
            <w:r>
              <w:rPr>
                <w:rFonts w:ascii="Times New Roman" w:hAnsi="Times New Roman" w:eastAsia="仿宋" w:cs="Times New Roman"/>
                <w:bCs/>
                <w:color w:val="auto"/>
                <w:szCs w:val="21"/>
              </w:rPr>
              <w:t>23.5</w:t>
            </w:r>
          </w:p>
        </w:tc>
        <w:tc>
          <w:tcPr>
            <w:tcW w:w="992" w:type="dxa"/>
            <w:vAlign w:val="center"/>
          </w:tcPr>
          <w:p>
            <w:pPr>
              <w:jc w:val="center"/>
              <w:rPr>
                <w:rFonts w:ascii="Times New Roman" w:hAnsi="Times New Roman" w:eastAsia="仿宋" w:cs="Times New Roman"/>
                <w:bCs/>
                <w:color w:val="auto"/>
                <w:szCs w:val="21"/>
              </w:rPr>
            </w:pPr>
            <w:r>
              <w:rPr>
                <w:rFonts w:ascii="Times New Roman" w:hAnsi="Times New Roman" w:eastAsia="仿宋" w:cs="Times New Roman"/>
                <w:bCs/>
                <w:color w:val="auto"/>
                <w:szCs w:val="21"/>
              </w:rPr>
              <w:t>13.8%</w:t>
            </w:r>
          </w:p>
        </w:tc>
        <w:tc>
          <w:tcPr>
            <w:tcW w:w="1134" w:type="dxa"/>
            <w:vAlign w:val="center"/>
          </w:tcPr>
          <w:p>
            <w:pPr>
              <w:jc w:val="center"/>
              <w:rPr>
                <w:rFonts w:ascii="Times New Roman" w:hAnsi="Times New Roman" w:eastAsia="仿宋" w:cs="Times New Roman"/>
                <w:bCs/>
                <w:color w:val="auto"/>
                <w:szCs w:val="21"/>
              </w:rPr>
            </w:pPr>
            <w:r>
              <w:rPr>
                <w:rFonts w:ascii="Times New Roman" w:hAnsi="Times New Roman" w:eastAsia="仿宋" w:cs="Times New Roman"/>
                <w:bCs/>
                <w:color w:val="auto"/>
                <w:szCs w:val="21"/>
              </w:rPr>
              <w:t>376</w:t>
            </w:r>
          </w:p>
        </w:tc>
        <w:tc>
          <w:tcPr>
            <w:tcW w:w="709" w:type="dxa"/>
          </w:tcPr>
          <w:p>
            <w:pPr>
              <w:jc w:val="center"/>
              <w:rPr>
                <w:rFonts w:ascii="Times New Roman" w:hAnsi="Times New Roman" w:eastAsia="仿宋" w:cs="Times New Roman"/>
                <w:bCs/>
                <w:color w:val="auto"/>
                <w:szCs w:val="21"/>
              </w:rPr>
            </w:pPr>
          </w:p>
        </w:tc>
        <w:tc>
          <w:tcPr>
            <w:tcW w:w="973" w:type="dxa"/>
          </w:tcPr>
          <w:p>
            <w:pPr>
              <w:jc w:val="center"/>
              <w:rPr>
                <w:rFonts w:ascii="Times New Roman" w:hAnsi="Times New Roman" w:eastAsia="仿宋" w:cs="Times New Roman"/>
                <w:bCs/>
                <w:color w:val="auto"/>
                <w:szCs w:val="21"/>
              </w:rPr>
            </w:pPr>
          </w:p>
        </w:tc>
        <w:tc>
          <w:tcPr>
            <w:tcW w:w="1012" w:type="dxa"/>
          </w:tcPr>
          <w:p>
            <w:pPr>
              <w:jc w:val="center"/>
              <w:rPr>
                <w:rFonts w:ascii="Times New Roman" w:hAnsi="Times New Roman" w:eastAsia="仿宋" w:cs="Times New Roman"/>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2" w:type="dxa"/>
            <w:gridSpan w:val="2"/>
            <w:vMerge w:val="continue"/>
            <w:vAlign w:val="center"/>
          </w:tcPr>
          <w:p>
            <w:pPr>
              <w:jc w:val="center"/>
              <w:rPr>
                <w:rFonts w:ascii="Times New Roman" w:hAnsi="Times New Roman" w:eastAsia="仿宋" w:cs="Times New Roman"/>
                <w:bCs/>
                <w:color w:val="auto"/>
                <w:szCs w:val="21"/>
              </w:rPr>
            </w:pPr>
          </w:p>
        </w:tc>
        <w:tc>
          <w:tcPr>
            <w:tcW w:w="708" w:type="dxa"/>
            <w:vAlign w:val="center"/>
          </w:tcPr>
          <w:p>
            <w:pPr>
              <w:jc w:val="center"/>
              <w:rPr>
                <w:rFonts w:ascii="Times New Roman" w:hAnsi="Times New Roman" w:eastAsia="仿宋" w:cs="Times New Roman"/>
                <w:bCs/>
                <w:color w:val="auto"/>
                <w:szCs w:val="21"/>
              </w:rPr>
            </w:pPr>
            <w:r>
              <w:rPr>
                <w:rFonts w:ascii="Times New Roman" w:hAnsi="Times New Roman" w:eastAsia="仿宋" w:cs="Times New Roman"/>
                <w:bCs/>
                <w:color w:val="auto"/>
                <w:szCs w:val="21"/>
              </w:rPr>
              <w:t>选修</w:t>
            </w:r>
          </w:p>
        </w:tc>
        <w:tc>
          <w:tcPr>
            <w:tcW w:w="709" w:type="dxa"/>
            <w:vAlign w:val="center"/>
          </w:tcPr>
          <w:p>
            <w:pPr>
              <w:jc w:val="center"/>
              <w:rPr>
                <w:rFonts w:ascii="Times New Roman" w:hAnsi="Times New Roman" w:eastAsia="仿宋" w:cs="Times New Roman"/>
                <w:bCs/>
                <w:color w:val="auto"/>
                <w:szCs w:val="21"/>
              </w:rPr>
            </w:pPr>
            <w:r>
              <w:rPr>
                <w:rFonts w:hint="eastAsia" w:ascii="Times New Roman" w:hAnsi="Times New Roman" w:eastAsia="仿宋" w:cs="Times New Roman"/>
                <w:bCs/>
                <w:color w:val="auto"/>
                <w:szCs w:val="21"/>
              </w:rPr>
              <w:t>3</w:t>
            </w:r>
            <w:r>
              <w:rPr>
                <w:rFonts w:ascii="Times New Roman" w:hAnsi="Times New Roman" w:eastAsia="仿宋" w:cs="Times New Roman"/>
                <w:bCs/>
                <w:color w:val="auto"/>
                <w:szCs w:val="21"/>
              </w:rPr>
              <w:t>.5</w:t>
            </w:r>
          </w:p>
        </w:tc>
        <w:tc>
          <w:tcPr>
            <w:tcW w:w="992" w:type="dxa"/>
            <w:vAlign w:val="center"/>
          </w:tcPr>
          <w:p>
            <w:pPr>
              <w:jc w:val="center"/>
              <w:rPr>
                <w:rFonts w:ascii="Times New Roman" w:hAnsi="Times New Roman" w:eastAsia="仿宋" w:cs="Times New Roman"/>
                <w:bCs/>
                <w:color w:val="auto"/>
                <w:szCs w:val="21"/>
              </w:rPr>
            </w:pPr>
            <w:r>
              <w:rPr>
                <w:rFonts w:hint="eastAsia" w:ascii="Times New Roman" w:hAnsi="Times New Roman" w:eastAsia="仿宋" w:cs="Times New Roman"/>
                <w:bCs/>
                <w:color w:val="auto"/>
                <w:szCs w:val="21"/>
              </w:rPr>
              <w:t>2</w:t>
            </w:r>
            <w:r>
              <w:rPr>
                <w:rFonts w:ascii="Times New Roman" w:hAnsi="Times New Roman" w:eastAsia="仿宋" w:cs="Times New Roman"/>
                <w:bCs/>
                <w:color w:val="auto"/>
                <w:szCs w:val="21"/>
              </w:rPr>
              <w:t>.1%</w:t>
            </w:r>
          </w:p>
        </w:tc>
        <w:tc>
          <w:tcPr>
            <w:tcW w:w="1134" w:type="dxa"/>
            <w:vAlign w:val="center"/>
          </w:tcPr>
          <w:p>
            <w:pPr>
              <w:jc w:val="center"/>
              <w:rPr>
                <w:rFonts w:ascii="Times New Roman" w:hAnsi="Times New Roman" w:eastAsia="仿宋" w:cs="Times New Roman"/>
                <w:bCs/>
                <w:color w:val="auto"/>
                <w:szCs w:val="21"/>
              </w:rPr>
            </w:pPr>
            <w:r>
              <w:rPr>
                <w:rFonts w:hint="eastAsia" w:ascii="Times New Roman" w:hAnsi="Times New Roman" w:eastAsia="仿宋" w:cs="Times New Roman"/>
                <w:bCs/>
                <w:color w:val="auto"/>
                <w:szCs w:val="21"/>
              </w:rPr>
              <w:t>5</w:t>
            </w:r>
            <w:r>
              <w:rPr>
                <w:rFonts w:ascii="Times New Roman" w:hAnsi="Times New Roman" w:eastAsia="仿宋" w:cs="Times New Roman"/>
                <w:bCs/>
                <w:color w:val="auto"/>
                <w:szCs w:val="21"/>
              </w:rPr>
              <w:t>6</w:t>
            </w:r>
          </w:p>
        </w:tc>
        <w:tc>
          <w:tcPr>
            <w:tcW w:w="709" w:type="dxa"/>
          </w:tcPr>
          <w:p>
            <w:pPr>
              <w:jc w:val="center"/>
              <w:rPr>
                <w:rFonts w:ascii="Times New Roman" w:hAnsi="Times New Roman" w:eastAsia="仿宋" w:cs="Times New Roman"/>
                <w:bCs/>
                <w:color w:val="auto"/>
                <w:szCs w:val="21"/>
              </w:rPr>
            </w:pPr>
          </w:p>
        </w:tc>
        <w:tc>
          <w:tcPr>
            <w:tcW w:w="973" w:type="dxa"/>
          </w:tcPr>
          <w:p>
            <w:pPr>
              <w:jc w:val="center"/>
              <w:rPr>
                <w:rFonts w:ascii="Times New Roman" w:hAnsi="Times New Roman" w:eastAsia="仿宋" w:cs="Times New Roman"/>
                <w:bCs/>
                <w:color w:val="auto"/>
                <w:szCs w:val="21"/>
              </w:rPr>
            </w:pPr>
          </w:p>
        </w:tc>
        <w:tc>
          <w:tcPr>
            <w:tcW w:w="1012" w:type="dxa"/>
          </w:tcPr>
          <w:p>
            <w:pPr>
              <w:jc w:val="center"/>
              <w:rPr>
                <w:rFonts w:ascii="Times New Roman" w:hAnsi="Times New Roman" w:eastAsia="仿宋" w:cs="Times New Roman"/>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2" w:type="dxa"/>
            <w:gridSpan w:val="2"/>
            <w:vMerge w:val="restart"/>
            <w:vAlign w:val="center"/>
          </w:tcPr>
          <w:p>
            <w:pPr>
              <w:jc w:val="center"/>
              <w:rPr>
                <w:rFonts w:ascii="Times New Roman" w:hAnsi="Times New Roman" w:eastAsia="仿宋" w:cs="Times New Roman"/>
                <w:bCs/>
                <w:color w:val="auto"/>
                <w:szCs w:val="21"/>
              </w:rPr>
            </w:pPr>
            <w:r>
              <w:rPr>
                <w:rFonts w:ascii="Times New Roman" w:hAnsi="Times New Roman" w:eastAsia="仿宋" w:cs="Times New Roman"/>
                <w:bCs/>
                <w:color w:val="auto"/>
                <w:szCs w:val="21"/>
              </w:rPr>
              <w:t>专业教育课程</w:t>
            </w:r>
          </w:p>
        </w:tc>
        <w:tc>
          <w:tcPr>
            <w:tcW w:w="708" w:type="dxa"/>
            <w:vAlign w:val="center"/>
          </w:tcPr>
          <w:p>
            <w:pPr>
              <w:jc w:val="center"/>
              <w:rPr>
                <w:rFonts w:ascii="Times New Roman" w:hAnsi="Times New Roman" w:eastAsia="仿宋" w:cs="Times New Roman"/>
                <w:bCs/>
                <w:color w:val="auto"/>
                <w:szCs w:val="21"/>
              </w:rPr>
            </w:pPr>
            <w:r>
              <w:rPr>
                <w:rFonts w:ascii="Times New Roman" w:hAnsi="Times New Roman" w:eastAsia="仿宋" w:cs="Times New Roman"/>
                <w:bCs/>
                <w:color w:val="auto"/>
                <w:szCs w:val="21"/>
              </w:rPr>
              <w:t>必修</w:t>
            </w:r>
          </w:p>
        </w:tc>
        <w:tc>
          <w:tcPr>
            <w:tcW w:w="709" w:type="dxa"/>
            <w:vAlign w:val="center"/>
          </w:tcPr>
          <w:p>
            <w:pPr>
              <w:jc w:val="center"/>
              <w:rPr>
                <w:rFonts w:ascii="Times New Roman" w:hAnsi="Times New Roman" w:eastAsia="仿宋" w:cs="Times New Roman"/>
                <w:bCs/>
                <w:color w:val="auto"/>
                <w:szCs w:val="21"/>
              </w:rPr>
            </w:pPr>
            <w:r>
              <w:rPr>
                <w:rFonts w:ascii="Times New Roman" w:hAnsi="Times New Roman" w:eastAsia="仿宋" w:cs="Times New Roman"/>
                <w:bCs/>
                <w:color w:val="auto"/>
                <w:szCs w:val="21"/>
              </w:rPr>
              <w:t>16.5</w:t>
            </w:r>
          </w:p>
        </w:tc>
        <w:tc>
          <w:tcPr>
            <w:tcW w:w="992" w:type="dxa"/>
            <w:vAlign w:val="center"/>
          </w:tcPr>
          <w:p>
            <w:pPr>
              <w:jc w:val="center"/>
              <w:rPr>
                <w:rFonts w:ascii="Times New Roman" w:hAnsi="Times New Roman" w:eastAsia="仿宋" w:cs="Times New Roman"/>
                <w:bCs/>
                <w:color w:val="auto"/>
                <w:szCs w:val="21"/>
                <w:highlight w:val="yellow"/>
              </w:rPr>
            </w:pPr>
            <w:r>
              <w:rPr>
                <w:rFonts w:ascii="Times New Roman" w:hAnsi="Times New Roman" w:eastAsia="仿宋" w:cs="Times New Roman"/>
                <w:bCs/>
                <w:color w:val="auto"/>
                <w:szCs w:val="21"/>
              </w:rPr>
              <w:t>9.7%</w:t>
            </w:r>
          </w:p>
        </w:tc>
        <w:tc>
          <w:tcPr>
            <w:tcW w:w="1134" w:type="dxa"/>
            <w:vAlign w:val="center"/>
          </w:tcPr>
          <w:p>
            <w:pPr>
              <w:jc w:val="center"/>
              <w:rPr>
                <w:rFonts w:ascii="Times New Roman" w:hAnsi="Times New Roman" w:eastAsia="仿宋" w:cs="Times New Roman"/>
                <w:bCs/>
                <w:color w:val="auto"/>
                <w:szCs w:val="21"/>
              </w:rPr>
            </w:pPr>
            <w:r>
              <w:rPr>
                <w:rFonts w:ascii="Times New Roman" w:hAnsi="Times New Roman" w:eastAsia="仿宋" w:cs="Times New Roman"/>
                <w:bCs/>
                <w:color w:val="auto"/>
                <w:szCs w:val="21"/>
              </w:rPr>
              <w:t>264</w:t>
            </w:r>
          </w:p>
        </w:tc>
        <w:tc>
          <w:tcPr>
            <w:tcW w:w="709" w:type="dxa"/>
          </w:tcPr>
          <w:p>
            <w:pPr>
              <w:jc w:val="center"/>
              <w:rPr>
                <w:rFonts w:ascii="Times New Roman" w:hAnsi="Times New Roman" w:eastAsia="仿宋" w:cs="Times New Roman"/>
                <w:bCs/>
                <w:color w:val="auto"/>
                <w:szCs w:val="21"/>
              </w:rPr>
            </w:pPr>
          </w:p>
        </w:tc>
        <w:tc>
          <w:tcPr>
            <w:tcW w:w="973" w:type="dxa"/>
          </w:tcPr>
          <w:p>
            <w:pPr>
              <w:jc w:val="center"/>
              <w:rPr>
                <w:rFonts w:ascii="Times New Roman" w:hAnsi="Times New Roman" w:eastAsia="仿宋" w:cs="Times New Roman"/>
                <w:bCs/>
                <w:color w:val="auto"/>
                <w:szCs w:val="21"/>
              </w:rPr>
            </w:pPr>
          </w:p>
        </w:tc>
        <w:tc>
          <w:tcPr>
            <w:tcW w:w="1012" w:type="dxa"/>
          </w:tcPr>
          <w:p>
            <w:pPr>
              <w:jc w:val="center"/>
              <w:rPr>
                <w:rFonts w:ascii="Times New Roman" w:hAnsi="Times New Roman" w:eastAsia="仿宋" w:cs="Times New Roman"/>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2" w:type="dxa"/>
            <w:gridSpan w:val="2"/>
            <w:vMerge w:val="continue"/>
            <w:vAlign w:val="center"/>
          </w:tcPr>
          <w:p>
            <w:pPr>
              <w:jc w:val="center"/>
              <w:rPr>
                <w:rFonts w:ascii="Times New Roman" w:hAnsi="Times New Roman" w:eastAsia="仿宋" w:cs="Times New Roman"/>
                <w:bCs/>
                <w:color w:val="auto"/>
                <w:szCs w:val="21"/>
              </w:rPr>
            </w:pPr>
          </w:p>
        </w:tc>
        <w:tc>
          <w:tcPr>
            <w:tcW w:w="708" w:type="dxa"/>
            <w:vAlign w:val="center"/>
          </w:tcPr>
          <w:p>
            <w:pPr>
              <w:jc w:val="center"/>
              <w:rPr>
                <w:rFonts w:ascii="Times New Roman" w:hAnsi="Times New Roman" w:eastAsia="仿宋" w:cs="Times New Roman"/>
                <w:bCs/>
                <w:color w:val="auto"/>
                <w:szCs w:val="21"/>
              </w:rPr>
            </w:pPr>
            <w:r>
              <w:rPr>
                <w:rFonts w:ascii="Times New Roman" w:hAnsi="Times New Roman" w:eastAsia="仿宋" w:cs="Times New Roman"/>
                <w:bCs/>
                <w:color w:val="auto"/>
                <w:szCs w:val="21"/>
              </w:rPr>
              <w:t>选修</w:t>
            </w:r>
          </w:p>
        </w:tc>
        <w:tc>
          <w:tcPr>
            <w:tcW w:w="709" w:type="dxa"/>
            <w:vAlign w:val="center"/>
          </w:tcPr>
          <w:p>
            <w:pPr>
              <w:jc w:val="center"/>
              <w:rPr>
                <w:rFonts w:ascii="Times New Roman" w:hAnsi="Times New Roman" w:eastAsia="仿宋" w:cs="Times New Roman"/>
                <w:bCs/>
                <w:color w:val="auto"/>
                <w:szCs w:val="21"/>
              </w:rPr>
            </w:pPr>
            <w:r>
              <w:rPr>
                <w:rFonts w:ascii="Times New Roman" w:hAnsi="Times New Roman" w:eastAsia="仿宋" w:cs="Times New Roman"/>
                <w:bCs/>
                <w:color w:val="auto"/>
                <w:szCs w:val="21"/>
              </w:rPr>
              <w:t>6.5</w:t>
            </w:r>
          </w:p>
        </w:tc>
        <w:tc>
          <w:tcPr>
            <w:tcW w:w="992" w:type="dxa"/>
            <w:vAlign w:val="center"/>
          </w:tcPr>
          <w:p>
            <w:pPr>
              <w:jc w:val="center"/>
              <w:rPr>
                <w:rFonts w:ascii="Times New Roman" w:hAnsi="Times New Roman" w:eastAsia="仿宋" w:cs="Times New Roman"/>
                <w:bCs/>
                <w:color w:val="auto"/>
                <w:szCs w:val="21"/>
                <w:highlight w:val="yellow"/>
              </w:rPr>
            </w:pPr>
            <w:r>
              <w:rPr>
                <w:rFonts w:ascii="Times New Roman" w:hAnsi="Times New Roman" w:eastAsia="仿宋" w:cs="Times New Roman"/>
                <w:bCs/>
                <w:color w:val="auto"/>
                <w:szCs w:val="21"/>
              </w:rPr>
              <w:t>3.8%</w:t>
            </w:r>
          </w:p>
        </w:tc>
        <w:tc>
          <w:tcPr>
            <w:tcW w:w="1134" w:type="dxa"/>
            <w:vAlign w:val="center"/>
          </w:tcPr>
          <w:p>
            <w:pPr>
              <w:jc w:val="center"/>
              <w:rPr>
                <w:rFonts w:ascii="Times New Roman" w:hAnsi="Times New Roman" w:eastAsia="仿宋" w:cs="Times New Roman"/>
                <w:bCs/>
                <w:color w:val="auto"/>
                <w:szCs w:val="21"/>
              </w:rPr>
            </w:pPr>
            <w:r>
              <w:rPr>
                <w:rFonts w:ascii="Times New Roman" w:hAnsi="Times New Roman" w:eastAsia="仿宋" w:cs="Times New Roman"/>
                <w:bCs/>
                <w:color w:val="auto"/>
                <w:szCs w:val="21"/>
              </w:rPr>
              <w:t>104</w:t>
            </w:r>
          </w:p>
        </w:tc>
        <w:tc>
          <w:tcPr>
            <w:tcW w:w="709" w:type="dxa"/>
          </w:tcPr>
          <w:p>
            <w:pPr>
              <w:jc w:val="center"/>
              <w:rPr>
                <w:rFonts w:ascii="Times New Roman" w:hAnsi="Times New Roman" w:eastAsia="仿宋" w:cs="Times New Roman"/>
                <w:bCs/>
                <w:color w:val="auto"/>
                <w:szCs w:val="21"/>
              </w:rPr>
            </w:pPr>
          </w:p>
        </w:tc>
        <w:tc>
          <w:tcPr>
            <w:tcW w:w="973" w:type="dxa"/>
          </w:tcPr>
          <w:p>
            <w:pPr>
              <w:jc w:val="center"/>
              <w:rPr>
                <w:rFonts w:ascii="Times New Roman" w:hAnsi="Times New Roman" w:eastAsia="仿宋" w:cs="Times New Roman"/>
                <w:bCs/>
                <w:color w:val="auto"/>
                <w:szCs w:val="21"/>
              </w:rPr>
            </w:pPr>
          </w:p>
        </w:tc>
        <w:tc>
          <w:tcPr>
            <w:tcW w:w="1012" w:type="dxa"/>
          </w:tcPr>
          <w:p>
            <w:pPr>
              <w:jc w:val="center"/>
              <w:rPr>
                <w:rFonts w:ascii="Times New Roman" w:hAnsi="Times New Roman" w:eastAsia="仿宋" w:cs="Times New Roman"/>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759" w:type="dxa"/>
            <w:vMerge w:val="restart"/>
            <w:vAlign w:val="center"/>
          </w:tcPr>
          <w:p>
            <w:pPr>
              <w:jc w:val="center"/>
              <w:rPr>
                <w:rFonts w:ascii="Times New Roman" w:hAnsi="Times New Roman" w:eastAsia="仿宋" w:cs="Times New Roman"/>
                <w:color w:val="auto"/>
                <w:szCs w:val="21"/>
              </w:rPr>
            </w:pPr>
            <w:r>
              <w:rPr>
                <w:rFonts w:ascii="Times New Roman" w:hAnsi="Times New Roman" w:eastAsia="仿宋" w:cs="Times New Roman"/>
                <w:bCs/>
                <w:color w:val="auto"/>
                <w:szCs w:val="21"/>
              </w:rPr>
              <w:t>个性培养及创新拓展课程</w:t>
            </w:r>
          </w:p>
        </w:tc>
        <w:tc>
          <w:tcPr>
            <w:tcW w:w="1363" w:type="dxa"/>
            <w:vMerge w:val="restart"/>
            <w:vAlign w:val="center"/>
          </w:tcPr>
          <w:p>
            <w:pPr>
              <w:jc w:val="center"/>
              <w:rPr>
                <w:rFonts w:ascii="Times New Roman" w:hAnsi="Times New Roman" w:eastAsia="仿宋" w:cs="Times New Roman"/>
                <w:color w:val="auto"/>
                <w:szCs w:val="21"/>
              </w:rPr>
            </w:pPr>
            <w:r>
              <w:rPr>
                <w:rFonts w:hint="eastAsia" w:ascii="宋体" w:hAnsi="宋体"/>
                <w:color w:val="auto"/>
                <w:szCs w:val="21"/>
              </w:rPr>
              <w:t>新工科创新</w:t>
            </w:r>
            <w:r>
              <w:rPr>
                <w:rFonts w:ascii="宋体" w:hAnsi="宋体"/>
                <w:color w:val="auto"/>
                <w:szCs w:val="21"/>
              </w:rPr>
              <w:t>拓展</w:t>
            </w:r>
          </w:p>
        </w:tc>
        <w:tc>
          <w:tcPr>
            <w:tcW w:w="708" w:type="dxa"/>
            <w:vAlign w:val="center"/>
          </w:tcPr>
          <w:p>
            <w:pPr>
              <w:jc w:val="center"/>
              <w:rPr>
                <w:rFonts w:ascii="Times New Roman" w:hAnsi="Times New Roman" w:eastAsia="仿宋" w:cs="Times New Roman"/>
                <w:bCs/>
                <w:color w:val="auto"/>
                <w:szCs w:val="21"/>
              </w:rPr>
            </w:pPr>
            <w:r>
              <w:rPr>
                <w:rFonts w:ascii="Times New Roman" w:hAnsi="Times New Roman" w:eastAsia="仿宋" w:cs="Times New Roman"/>
                <w:bCs/>
                <w:color w:val="auto"/>
                <w:szCs w:val="21"/>
              </w:rPr>
              <w:t>必修</w:t>
            </w:r>
          </w:p>
        </w:tc>
        <w:tc>
          <w:tcPr>
            <w:tcW w:w="709" w:type="dxa"/>
            <w:vAlign w:val="center"/>
          </w:tcPr>
          <w:p>
            <w:pPr>
              <w:jc w:val="center"/>
              <w:rPr>
                <w:rFonts w:ascii="Times New Roman" w:hAnsi="Times New Roman" w:eastAsia="仿宋" w:cs="Times New Roman"/>
                <w:bCs/>
                <w:color w:val="auto"/>
                <w:szCs w:val="21"/>
              </w:rPr>
            </w:pPr>
            <w:r>
              <w:rPr>
                <w:rFonts w:ascii="Times New Roman" w:hAnsi="Times New Roman" w:eastAsia="仿宋" w:cs="Times New Roman"/>
                <w:bCs/>
                <w:color w:val="auto"/>
                <w:szCs w:val="21"/>
              </w:rPr>
              <w:t>2.0</w:t>
            </w:r>
          </w:p>
        </w:tc>
        <w:tc>
          <w:tcPr>
            <w:tcW w:w="992" w:type="dxa"/>
            <w:vAlign w:val="center"/>
          </w:tcPr>
          <w:p>
            <w:pPr>
              <w:jc w:val="center"/>
              <w:rPr>
                <w:rFonts w:ascii="Times New Roman" w:hAnsi="Times New Roman" w:eastAsia="仿宋" w:cs="Times New Roman"/>
                <w:bCs/>
                <w:color w:val="auto"/>
                <w:szCs w:val="21"/>
                <w:highlight w:val="yellow"/>
              </w:rPr>
            </w:pPr>
            <w:r>
              <w:rPr>
                <w:rFonts w:ascii="Times New Roman" w:hAnsi="Times New Roman" w:eastAsia="仿宋" w:cs="Times New Roman"/>
                <w:bCs/>
                <w:color w:val="auto"/>
                <w:szCs w:val="21"/>
              </w:rPr>
              <w:t>1.2%</w:t>
            </w:r>
          </w:p>
        </w:tc>
        <w:tc>
          <w:tcPr>
            <w:tcW w:w="1134" w:type="dxa"/>
            <w:vAlign w:val="center"/>
          </w:tcPr>
          <w:p>
            <w:pPr>
              <w:jc w:val="center"/>
              <w:rPr>
                <w:rFonts w:ascii="Times New Roman" w:hAnsi="Times New Roman" w:eastAsia="仿宋" w:cs="Times New Roman"/>
                <w:bCs/>
                <w:color w:val="auto"/>
                <w:szCs w:val="21"/>
              </w:rPr>
            </w:pPr>
            <w:r>
              <w:rPr>
                <w:rFonts w:ascii="Times New Roman" w:hAnsi="Times New Roman" w:eastAsia="仿宋" w:cs="Times New Roman"/>
                <w:bCs/>
                <w:color w:val="auto"/>
                <w:szCs w:val="21"/>
              </w:rPr>
              <w:t>32</w:t>
            </w:r>
          </w:p>
        </w:tc>
        <w:tc>
          <w:tcPr>
            <w:tcW w:w="709" w:type="dxa"/>
          </w:tcPr>
          <w:p>
            <w:pPr>
              <w:jc w:val="center"/>
              <w:rPr>
                <w:rFonts w:ascii="Times New Roman" w:hAnsi="Times New Roman" w:eastAsia="仿宋" w:cs="Times New Roman"/>
                <w:bCs/>
                <w:color w:val="auto"/>
                <w:szCs w:val="21"/>
              </w:rPr>
            </w:pPr>
          </w:p>
        </w:tc>
        <w:tc>
          <w:tcPr>
            <w:tcW w:w="973" w:type="dxa"/>
          </w:tcPr>
          <w:p>
            <w:pPr>
              <w:jc w:val="center"/>
              <w:rPr>
                <w:rFonts w:ascii="Times New Roman" w:hAnsi="Times New Roman" w:eastAsia="仿宋" w:cs="Times New Roman"/>
                <w:bCs/>
                <w:color w:val="auto"/>
                <w:szCs w:val="21"/>
              </w:rPr>
            </w:pPr>
          </w:p>
        </w:tc>
        <w:tc>
          <w:tcPr>
            <w:tcW w:w="1012" w:type="dxa"/>
            <w:vAlign w:val="center"/>
          </w:tcPr>
          <w:p>
            <w:pPr>
              <w:jc w:val="center"/>
              <w:rPr>
                <w:rFonts w:ascii="Times New Roman" w:hAnsi="Times New Roman" w:eastAsia="仿宋" w:cs="Times New Roman"/>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759" w:type="dxa"/>
            <w:vMerge w:val="continue"/>
            <w:vAlign w:val="center"/>
          </w:tcPr>
          <w:p>
            <w:pPr>
              <w:jc w:val="center"/>
              <w:rPr>
                <w:rFonts w:ascii="Times New Roman" w:hAnsi="Times New Roman" w:eastAsia="仿宋" w:cs="Times New Roman"/>
                <w:bCs/>
                <w:color w:val="auto"/>
                <w:szCs w:val="21"/>
              </w:rPr>
            </w:pPr>
          </w:p>
        </w:tc>
        <w:tc>
          <w:tcPr>
            <w:tcW w:w="1363" w:type="dxa"/>
            <w:vMerge w:val="continue"/>
            <w:vAlign w:val="center"/>
          </w:tcPr>
          <w:p>
            <w:pPr>
              <w:jc w:val="center"/>
              <w:rPr>
                <w:rFonts w:ascii="宋体" w:hAnsi="宋体"/>
                <w:color w:val="auto"/>
                <w:szCs w:val="21"/>
              </w:rPr>
            </w:pPr>
          </w:p>
        </w:tc>
        <w:tc>
          <w:tcPr>
            <w:tcW w:w="708" w:type="dxa"/>
            <w:vAlign w:val="center"/>
          </w:tcPr>
          <w:p>
            <w:pPr>
              <w:jc w:val="center"/>
              <w:rPr>
                <w:rFonts w:ascii="Times New Roman" w:hAnsi="Times New Roman" w:eastAsia="仿宋" w:cs="Times New Roman"/>
                <w:bCs/>
                <w:color w:val="auto"/>
                <w:szCs w:val="21"/>
              </w:rPr>
            </w:pPr>
            <w:r>
              <w:rPr>
                <w:rFonts w:hint="eastAsia" w:ascii="Times New Roman" w:hAnsi="Times New Roman" w:eastAsia="仿宋" w:cs="Times New Roman"/>
                <w:bCs/>
                <w:color w:val="auto"/>
                <w:szCs w:val="21"/>
              </w:rPr>
              <w:t>选修</w:t>
            </w:r>
          </w:p>
        </w:tc>
        <w:tc>
          <w:tcPr>
            <w:tcW w:w="709" w:type="dxa"/>
            <w:vMerge w:val="restart"/>
            <w:vAlign w:val="center"/>
          </w:tcPr>
          <w:p>
            <w:pPr>
              <w:jc w:val="center"/>
              <w:rPr>
                <w:rFonts w:ascii="Times New Roman" w:hAnsi="Times New Roman" w:eastAsia="仿宋" w:cs="Times New Roman"/>
                <w:bCs/>
                <w:color w:val="auto"/>
                <w:szCs w:val="21"/>
              </w:rPr>
            </w:pPr>
            <w:r>
              <w:rPr>
                <w:rFonts w:ascii="Times New Roman" w:hAnsi="Times New Roman" w:eastAsia="仿宋" w:cs="Times New Roman"/>
                <w:bCs/>
                <w:color w:val="auto"/>
                <w:szCs w:val="21"/>
              </w:rPr>
              <w:t>6.0</w:t>
            </w:r>
          </w:p>
        </w:tc>
        <w:tc>
          <w:tcPr>
            <w:tcW w:w="992" w:type="dxa"/>
            <w:vMerge w:val="restart"/>
            <w:vAlign w:val="center"/>
          </w:tcPr>
          <w:p>
            <w:pPr>
              <w:jc w:val="center"/>
              <w:rPr>
                <w:rFonts w:ascii="Times New Roman" w:hAnsi="Times New Roman" w:eastAsia="仿宋" w:cs="Times New Roman"/>
                <w:bCs/>
                <w:color w:val="auto"/>
                <w:szCs w:val="21"/>
              </w:rPr>
            </w:pPr>
            <w:r>
              <w:rPr>
                <w:rFonts w:ascii="Times New Roman" w:hAnsi="Times New Roman" w:eastAsia="仿宋" w:cs="Times New Roman"/>
                <w:color w:val="auto"/>
              </w:rPr>
              <w:t>3.5%</w:t>
            </w:r>
          </w:p>
        </w:tc>
        <w:tc>
          <w:tcPr>
            <w:tcW w:w="1134" w:type="dxa"/>
            <w:vMerge w:val="restart"/>
            <w:vAlign w:val="center"/>
          </w:tcPr>
          <w:p>
            <w:pPr>
              <w:jc w:val="center"/>
              <w:rPr>
                <w:rFonts w:ascii="Times New Roman" w:hAnsi="Times New Roman" w:eastAsia="仿宋" w:cs="Times New Roman"/>
                <w:bCs/>
                <w:color w:val="auto"/>
                <w:szCs w:val="21"/>
              </w:rPr>
            </w:pPr>
            <w:r>
              <w:rPr>
                <w:rFonts w:hint="eastAsia" w:ascii="Times New Roman" w:hAnsi="Times New Roman" w:eastAsia="仿宋" w:cs="Times New Roman"/>
                <w:bCs/>
                <w:color w:val="auto"/>
                <w:szCs w:val="21"/>
              </w:rPr>
              <w:t>9</w:t>
            </w:r>
            <w:r>
              <w:rPr>
                <w:rFonts w:ascii="Times New Roman" w:hAnsi="Times New Roman" w:eastAsia="仿宋" w:cs="Times New Roman"/>
                <w:bCs/>
                <w:color w:val="auto"/>
                <w:szCs w:val="21"/>
              </w:rPr>
              <w:t>6</w:t>
            </w:r>
          </w:p>
        </w:tc>
        <w:tc>
          <w:tcPr>
            <w:tcW w:w="709" w:type="dxa"/>
          </w:tcPr>
          <w:p>
            <w:pPr>
              <w:jc w:val="center"/>
              <w:rPr>
                <w:rFonts w:ascii="Times New Roman" w:hAnsi="Times New Roman" w:eastAsia="仿宋" w:cs="Times New Roman"/>
                <w:bCs/>
                <w:color w:val="auto"/>
                <w:szCs w:val="21"/>
              </w:rPr>
            </w:pPr>
          </w:p>
        </w:tc>
        <w:tc>
          <w:tcPr>
            <w:tcW w:w="973" w:type="dxa"/>
          </w:tcPr>
          <w:p>
            <w:pPr>
              <w:jc w:val="center"/>
              <w:rPr>
                <w:rFonts w:ascii="Times New Roman" w:hAnsi="Times New Roman" w:eastAsia="仿宋" w:cs="Times New Roman"/>
                <w:bCs/>
                <w:color w:val="auto"/>
                <w:szCs w:val="21"/>
              </w:rPr>
            </w:pPr>
          </w:p>
        </w:tc>
        <w:tc>
          <w:tcPr>
            <w:tcW w:w="1012" w:type="dxa"/>
            <w:vAlign w:val="center"/>
          </w:tcPr>
          <w:p>
            <w:pPr>
              <w:jc w:val="center"/>
              <w:rPr>
                <w:rFonts w:ascii="Times New Roman" w:hAnsi="Times New Roman" w:eastAsia="仿宋" w:cs="Times New Roman"/>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 w:hRule="atLeast"/>
          <w:jc w:val="center"/>
        </w:trPr>
        <w:tc>
          <w:tcPr>
            <w:tcW w:w="759" w:type="dxa"/>
            <w:vMerge w:val="continue"/>
            <w:vAlign w:val="center"/>
          </w:tcPr>
          <w:p>
            <w:pPr>
              <w:jc w:val="center"/>
              <w:rPr>
                <w:rFonts w:ascii="Times New Roman" w:hAnsi="Times New Roman" w:eastAsia="仿宋" w:cs="Times New Roman"/>
                <w:bCs/>
                <w:color w:val="auto"/>
                <w:szCs w:val="21"/>
              </w:rPr>
            </w:pPr>
          </w:p>
        </w:tc>
        <w:tc>
          <w:tcPr>
            <w:tcW w:w="1363" w:type="dxa"/>
            <w:vAlign w:val="center"/>
          </w:tcPr>
          <w:p>
            <w:pPr>
              <w:jc w:val="center"/>
              <w:rPr>
                <w:rFonts w:ascii="Times New Roman" w:hAnsi="Times New Roman" w:eastAsia="仿宋" w:cs="Times New Roman"/>
                <w:color w:val="auto"/>
                <w:szCs w:val="21"/>
              </w:rPr>
            </w:pPr>
            <w:r>
              <w:rPr>
                <w:rFonts w:hint="eastAsia" w:ascii="宋体" w:hAnsi="宋体"/>
                <w:color w:val="auto"/>
                <w:szCs w:val="21"/>
              </w:rPr>
              <w:t>新文科创新</w:t>
            </w:r>
            <w:r>
              <w:rPr>
                <w:rFonts w:ascii="宋体" w:hAnsi="宋体"/>
                <w:color w:val="auto"/>
                <w:szCs w:val="21"/>
              </w:rPr>
              <w:t>拓展</w:t>
            </w:r>
          </w:p>
        </w:tc>
        <w:tc>
          <w:tcPr>
            <w:tcW w:w="708" w:type="dxa"/>
            <w:vAlign w:val="center"/>
          </w:tcPr>
          <w:p>
            <w:pPr>
              <w:jc w:val="center"/>
              <w:rPr>
                <w:rFonts w:ascii="Times New Roman" w:hAnsi="Times New Roman" w:eastAsia="仿宋" w:cs="Times New Roman"/>
                <w:bCs/>
                <w:color w:val="auto"/>
                <w:szCs w:val="21"/>
              </w:rPr>
            </w:pPr>
            <w:r>
              <w:rPr>
                <w:rFonts w:hint="eastAsia" w:ascii="Times New Roman" w:hAnsi="Times New Roman" w:eastAsia="仿宋" w:cs="Times New Roman"/>
                <w:bCs/>
                <w:color w:val="auto"/>
                <w:szCs w:val="21"/>
              </w:rPr>
              <w:t>选修</w:t>
            </w:r>
          </w:p>
        </w:tc>
        <w:tc>
          <w:tcPr>
            <w:tcW w:w="709" w:type="dxa"/>
            <w:vMerge w:val="continue"/>
            <w:vAlign w:val="center"/>
          </w:tcPr>
          <w:p>
            <w:pPr>
              <w:jc w:val="center"/>
              <w:rPr>
                <w:rFonts w:ascii="Times New Roman" w:hAnsi="Times New Roman" w:eastAsia="仿宋" w:cs="Times New Roman"/>
                <w:bCs/>
                <w:color w:val="auto"/>
                <w:szCs w:val="21"/>
              </w:rPr>
            </w:pPr>
          </w:p>
        </w:tc>
        <w:tc>
          <w:tcPr>
            <w:tcW w:w="992" w:type="dxa"/>
            <w:vMerge w:val="continue"/>
            <w:vAlign w:val="center"/>
          </w:tcPr>
          <w:p>
            <w:pPr>
              <w:jc w:val="center"/>
              <w:rPr>
                <w:rFonts w:ascii="Times New Roman" w:hAnsi="Times New Roman" w:eastAsia="仿宋" w:cs="Times New Roman"/>
                <w:bCs/>
                <w:color w:val="auto"/>
                <w:szCs w:val="21"/>
              </w:rPr>
            </w:pPr>
          </w:p>
        </w:tc>
        <w:tc>
          <w:tcPr>
            <w:tcW w:w="1134" w:type="dxa"/>
            <w:vMerge w:val="continue"/>
            <w:vAlign w:val="center"/>
          </w:tcPr>
          <w:p>
            <w:pPr>
              <w:jc w:val="center"/>
              <w:rPr>
                <w:rFonts w:ascii="Times New Roman" w:hAnsi="Times New Roman" w:eastAsia="仿宋" w:cs="Times New Roman"/>
                <w:bCs/>
                <w:color w:val="auto"/>
                <w:szCs w:val="21"/>
              </w:rPr>
            </w:pPr>
          </w:p>
        </w:tc>
        <w:tc>
          <w:tcPr>
            <w:tcW w:w="709" w:type="dxa"/>
          </w:tcPr>
          <w:p>
            <w:pPr>
              <w:jc w:val="center"/>
              <w:rPr>
                <w:rFonts w:ascii="Times New Roman" w:hAnsi="Times New Roman" w:eastAsia="仿宋" w:cs="Times New Roman"/>
                <w:bCs/>
                <w:color w:val="auto"/>
                <w:szCs w:val="21"/>
              </w:rPr>
            </w:pPr>
          </w:p>
        </w:tc>
        <w:tc>
          <w:tcPr>
            <w:tcW w:w="973" w:type="dxa"/>
          </w:tcPr>
          <w:p>
            <w:pPr>
              <w:jc w:val="center"/>
              <w:rPr>
                <w:rFonts w:ascii="Times New Roman" w:hAnsi="Times New Roman" w:eastAsia="仿宋" w:cs="Times New Roman"/>
                <w:bCs/>
                <w:color w:val="auto"/>
                <w:szCs w:val="21"/>
              </w:rPr>
            </w:pPr>
          </w:p>
        </w:tc>
        <w:tc>
          <w:tcPr>
            <w:tcW w:w="1012" w:type="dxa"/>
            <w:vAlign w:val="center"/>
          </w:tcPr>
          <w:p>
            <w:pPr>
              <w:jc w:val="center"/>
              <w:rPr>
                <w:rFonts w:ascii="Times New Roman" w:hAnsi="Times New Roman" w:eastAsia="仿宋" w:cs="Times New Roman"/>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759" w:type="dxa"/>
            <w:vMerge w:val="continue"/>
            <w:vAlign w:val="center"/>
          </w:tcPr>
          <w:p>
            <w:pPr>
              <w:jc w:val="center"/>
              <w:rPr>
                <w:rFonts w:ascii="Times New Roman" w:hAnsi="Times New Roman" w:eastAsia="仿宋" w:cs="Times New Roman"/>
                <w:bCs/>
                <w:color w:val="auto"/>
                <w:szCs w:val="21"/>
              </w:rPr>
            </w:pPr>
          </w:p>
        </w:tc>
        <w:tc>
          <w:tcPr>
            <w:tcW w:w="1363" w:type="dxa"/>
            <w:vAlign w:val="center"/>
          </w:tcPr>
          <w:p>
            <w:pPr>
              <w:jc w:val="center"/>
              <w:rPr>
                <w:rFonts w:ascii="Times New Roman" w:hAnsi="Times New Roman" w:eastAsia="仿宋" w:cs="Times New Roman"/>
                <w:color w:val="auto"/>
                <w:szCs w:val="21"/>
              </w:rPr>
            </w:pPr>
            <w:r>
              <w:rPr>
                <w:rFonts w:hint="eastAsia" w:ascii="宋体" w:hAnsi="宋体"/>
                <w:color w:val="auto"/>
                <w:szCs w:val="21"/>
              </w:rPr>
              <w:t>德育培养与劳动训练</w:t>
            </w:r>
          </w:p>
        </w:tc>
        <w:tc>
          <w:tcPr>
            <w:tcW w:w="708" w:type="dxa"/>
            <w:vAlign w:val="center"/>
          </w:tcPr>
          <w:p>
            <w:pPr>
              <w:jc w:val="center"/>
              <w:rPr>
                <w:rFonts w:ascii="Times New Roman" w:hAnsi="Times New Roman" w:eastAsia="仿宋" w:cs="Times New Roman"/>
                <w:bCs/>
                <w:color w:val="auto"/>
                <w:szCs w:val="21"/>
              </w:rPr>
            </w:pPr>
            <w:r>
              <w:rPr>
                <w:rFonts w:hint="eastAsia" w:ascii="Times New Roman" w:hAnsi="Times New Roman" w:eastAsia="仿宋" w:cs="Times New Roman"/>
                <w:bCs/>
                <w:color w:val="auto"/>
                <w:szCs w:val="21"/>
              </w:rPr>
              <w:t>选修</w:t>
            </w:r>
          </w:p>
        </w:tc>
        <w:tc>
          <w:tcPr>
            <w:tcW w:w="709" w:type="dxa"/>
            <w:vMerge w:val="continue"/>
            <w:vAlign w:val="center"/>
          </w:tcPr>
          <w:p>
            <w:pPr>
              <w:jc w:val="center"/>
              <w:rPr>
                <w:rFonts w:ascii="Times New Roman" w:hAnsi="Times New Roman" w:eastAsia="仿宋" w:cs="Times New Roman"/>
                <w:bCs/>
                <w:color w:val="auto"/>
                <w:szCs w:val="21"/>
              </w:rPr>
            </w:pPr>
          </w:p>
        </w:tc>
        <w:tc>
          <w:tcPr>
            <w:tcW w:w="992" w:type="dxa"/>
            <w:vMerge w:val="continue"/>
            <w:vAlign w:val="center"/>
          </w:tcPr>
          <w:p>
            <w:pPr>
              <w:jc w:val="center"/>
              <w:rPr>
                <w:rFonts w:ascii="Times New Roman" w:hAnsi="Times New Roman" w:eastAsia="仿宋" w:cs="Times New Roman"/>
                <w:bCs/>
                <w:color w:val="auto"/>
                <w:szCs w:val="21"/>
              </w:rPr>
            </w:pPr>
          </w:p>
        </w:tc>
        <w:tc>
          <w:tcPr>
            <w:tcW w:w="1134" w:type="dxa"/>
            <w:vMerge w:val="continue"/>
            <w:vAlign w:val="center"/>
          </w:tcPr>
          <w:p>
            <w:pPr>
              <w:jc w:val="center"/>
              <w:rPr>
                <w:rFonts w:ascii="Times New Roman" w:hAnsi="Times New Roman" w:eastAsia="仿宋" w:cs="Times New Roman"/>
                <w:bCs/>
                <w:color w:val="auto"/>
                <w:szCs w:val="21"/>
              </w:rPr>
            </w:pPr>
          </w:p>
        </w:tc>
        <w:tc>
          <w:tcPr>
            <w:tcW w:w="709" w:type="dxa"/>
          </w:tcPr>
          <w:p>
            <w:pPr>
              <w:jc w:val="center"/>
              <w:rPr>
                <w:rFonts w:ascii="Times New Roman" w:hAnsi="Times New Roman" w:eastAsia="仿宋" w:cs="Times New Roman"/>
                <w:bCs/>
                <w:color w:val="auto"/>
                <w:szCs w:val="21"/>
              </w:rPr>
            </w:pPr>
          </w:p>
        </w:tc>
        <w:tc>
          <w:tcPr>
            <w:tcW w:w="973" w:type="dxa"/>
          </w:tcPr>
          <w:p>
            <w:pPr>
              <w:jc w:val="center"/>
              <w:rPr>
                <w:rFonts w:ascii="Times New Roman" w:hAnsi="Times New Roman" w:eastAsia="仿宋" w:cs="Times New Roman"/>
                <w:bCs/>
                <w:color w:val="auto"/>
                <w:szCs w:val="21"/>
              </w:rPr>
            </w:pPr>
          </w:p>
        </w:tc>
        <w:tc>
          <w:tcPr>
            <w:tcW w:w="1012" w:type="dxa"/>
            <w:vAlign w:val="center"/>
          </w:tcPr>
          <w:p>
            <w:pPr>
              <w:jc w:val="center"/>
              <w:rPr>
                <w:rFonts w:ascii="Times New Roman" w:hAnsi="Times New Roman" w:eastAsia="仿宋" w:cs="Times New Roman"/>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jc w:val="center"/>
        </w:trPr>
        <w:tc>
          <w:tcPr>
            <w:tcW w:w="759" w:type="dxa"/>
            <w:vMerge w:val="continue"/>
            <w:vAlign w:val="center"/>
          </w:tcPr>
          <w:p>
            <w:pPr>
              <w:jc w:val="center"/>
              <w:rPr>
                <w:rFonts w:ascii="Times New Roman" w:hAnsi="Times New Roman" w:eastAsia="仿宋" w:cs="Times New Roman"/>
                <w:bCs/>
                <w:color w:val="auto"/>
                <w:szCs w:val="21"/>
              </w:rPr>
            </w:pPr>
          </w:p>
        </w:tc>
        <w:tc>
          <w:tcPr>
            <w:tcW w:w="1363" w:type="dxa"/>
            <w:vAlign w:val="center"/>
          </w:tcPr>
          <w:p>
            <w:pPr>
              <w:jc w:val="center"/>
              <w:rPr>
                <w:rFonts w:ascii="Times New Roman" w:hAnsi="Times New Roman" w:eastAsia="仿宋" w:cs="Times New Roman"/>
                <w:color w:val="auto"/>
                <w:szCs w:val="21"/>
              </w:rPr>
            </w:pPr>
            <w:r>
              <w:rPr>
                <w:rFonts w:hint="eastAsia" w:ascii="宋体" w:hAnsi="宋体"/>
                <w:color w:val="auto"/>
                <w:szCs w:val="21"/>
              </w:rPr>
              <w:t>创新创业与职业发展</w:t>
            </w:r>
          </w:p>
        </w:tc>
        <w:tc>
          <w:tcPr>
            <w:tcW w:w="708" w:type="dxa"/>
            <w:vAlign w:val="center"/>
          </w:tcPr>
          <w:p>
            <w:pPr>
              <w:jc w:val="center"/>
              <w:rPr>
                <w:rFonts w:ascii="Times New Roman" w:hAnsi="Times New Roman" w:eastAsia="仿宋" w:cs="Times New Roman"/>
                <w:bCs/>
                <w:color w:val="auto"/>
                <w:szCs w:val="21"/>
              </w:rPr>
            </w:pPr>
            <w:r>
              <w:rPr>
                <w:rFonts w:hint="eastAsia" w:ascii="Times New Roman" w:hAnsi="Times New Roman" w:eastAsia="仿宋" w:cs="Times New Roman"/>
                <w:bCs/>
                <w:color w:val="auto"/>
                <w:szCs w:val="21"/>
              </w:rPr>
              <w:t>选修</w:t>
            </w:r>
          </w:p>
        </w:tc>
        <w:tc>
          <w:tcPr>
            <w:tcW w:w="709" w:type="dxa"/>
            <w:vMerge w:val="continue"/>
            <w:vAlign w:val="center"/>
          </w:tcPr>
          <w:p>
            <w:pPr>
              <w:jc w:val="center"/>
              <w:rPr>
                <w:rFonts w:ascii="Times New Roman" w:hAnsi="Times New Roman" w:eastAsia="仿宋" w:cs="Times New Roman"/>
                <w:bCs/>
                <w:color w:val="auto"/>
                <w:szCs w:val="21"/>
              </w:rPr>
            </w:pPr>
          </w:p>
        </w:tc>
        <w:tc>
          <w:tcPr>
            <w:tcW w:w="992" w:type="dxa"/>
            <w:vMerge w:val="continue"/>
            <w:vAlign w:val="center"/>
          </w:tcPr>
          <w:p>
            <w:pPr>
              <w:jc w:val="center"/>
              <w:rPr>
                <w:rFonts w:ascii="Times New Roman" w:hAnsi="Times New Roman" w:eastAsia="仿宋" w:cs="Times New Roman"/>
                <w:bCs/>
                <w:color w:val="auto"/>
                <w:szCs w:val="21"/>
              </w:rPr>
            </w:pPr>
          </w:p>
        </w:tc>
        <w:tc>
          <w:tcPr>
            <w:tcW w:w="1134" w:type="dxa"/>
            <w:vMerge w:val="continue"/>
            <w:vAlign w:val="center"/>
          </w:tcPr>
          <w:p>
            <w:pPr>
              <w:jc w:val="center"/>
              <w:rPr>
                <w:rFonts w:ascii="Times New Roman" w:hAnsi="Times New Roman" w:eastAsia="仿宋" w:cs="Times New Roman"/>
                <w:bCs/>
                <w:color w:val="auto"/>
                <w:szCs w:val="21"/>
              </w:rPr>
            </w:pPr>
          </w:p>
        </w:tc>
        <w:tc>
          <w:tcPr>
            <w:tcW w:w="709" w:type="dxa"/>
          </w:tcPr>
          <w:p>
            <w:pPr>
              <w:jc w:val="center"/>
              <w:rPr>
                <w:rFonts w:ascii="Times New Roman" w:hAnsi="Times New Roman" w:eastAsia="仿宋" w:cs="Times New Roman"/>
                <w:bCs/>
                <w:color w:val="auto"/>
                <w:szCs w:val="21"/>
              </w:rPr>
            </w:pPr>
          </w:p>
        </w:tc>
        <w:tc>
          <w:tcPr>
            <w:tcW w:w="973" w:type="dxa"/>
          </w:tcPr>
          <w:p>
            <w:pPr>
              <w:jc w:val="center"/>
              <w:rPr>
                <w:rFonts w:ascii="Times New Roman" w:hAnsi="Times New Roman" w:eastAsia="仿宋" w:cs="Times New Roman"/>
                <w:bCs/>
                <w:color w:val="auto"/>
                <w:szCs w:val="21"/>
              </w:rPr>
            </w:pPr>
          </w:p>
        </w:tc>
        <w:tc>
          <w:tcPr>
            <w:tcW w:w="1012" w:type="dxa"/>
            <w:vAlign w:val="center"/>
          </w:tcPr>
          <w:p>
            <w:pPr>
              <w:jc w:val="center"/>
              <w:rPr>
                <w:rFonts w:ascii="Times New Roman" w:hAnsi="Times New Roman" w:eastAsia="仿宋" w:cs="Times New Roman"/>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759" w:type="dxa"/>
            <w:vMerge w:val="continue"/>
            <w:vAlign w:val="center"/>
          </w:tcPr>
          <w:p>
            <w:pPr>
              <w:jc w:val="center"/>
              <w:rPr>
                <w:rFonts w:ascii="Times New Roman" w:hAnsi="Times New Roman" w:eastAsia="仿宋" w:cs="Times New Roman"/>
                <w:color w:val="auto"/>
                <w:szCs w:val="21"/>
              </w:rPr>
            </w:pPr>
          </w:p>
        </w:tc>
        <w:tc>
          <w:tcPr>
            <w:tcW w:w="1363" w:type="dxa"/>
            <w:vAlign w:val="center"/>
          </w:tcPr>
          <w:p>
            <w:pPr>
              <w:jc w:val="center"/>
              <w:rPr>
                <w:rFonts w:ascii="Times New Roman" w:hAnsi="Times New Roman" w:eastAsia="仿宋" w:cs="Times New Roman"/>
                <w:color w:val="auto"/>
                <w:szCs w:val="21"/>
              </w:rPr>
            </w:pPr>
            <w:r>
              <w:rPr>
                <w:rFonts w:hint="eastAsia" w:ascii="宋体" w:hAnsi="宋体"/>
                <w:color w:val="auto"/>
                <w:szCs w:val="21"/>
              </w:rPr>
              <w:t>审美体验与艺术鉴赏</w:t>
            </w:r>
          </w:p>
        </w:tc>
        <w:tc>
          <w:tcPr>
            <w:tcW w:w="708" w:type="dxa"/>
            <w:vAlign w:val="center"/>
          </w:tcPr>
          <w:p>
            <w:pPr>
              <w:jc w:val="center"/>
              <w:rPr>
                <w:rFonts w:ascii="Times New Roman" w:hAnsi="Times New Roman" w:eastAsia="仿宋" w:cs="Times New Roman"/>
                <w:bCs/>
                <w:color w:val="auto"/>
                <w:szCs w:val="21"/>
              </w:rPr>
            </w:pPr>
            <w:r>
              <w:rPr>
                <w:rFonts w:hint="eastAsia" w:ascii="Times New Roman" w:hAnsi="Times New Roman" w:eastAsia="仿宋" w:cs="Times New Roman"/>
                <w:bCs/>
                <w:color w:val="auto"/>
                <w:szCs w:val="21"/>
              </w:rPr>
              <w:t>选</w:t>
            </w:r>
            <w:r>
              <w:rPr>
                <w:rFonts w:ascii="Times New Roman" w:hAnsi="Times New Roman" w:eastAsia="仿宋" w:cs="Times New Roman"/>
                <w:bCs/>
                <w:color w:val="auto"/>
                <w:szCs w:val="21"/>
              </w:rPr>
              <w:t>修</w:t>
            </w:r>
          </w:p>
        </w:tc>
        <w:tc>
          <w:tcPr>
            <w:tcW w:w="709" w:type="dxa"/>
            <w:vAlign w:val="center"/>
          </w:tcPr>
          <w:p>
            <w:pPr>
              <w:jc w:val="center"/>
              <w:rPr>
                <w:rFonts w:ascii="Times New Roman" w:hAnsi="Times New Roman" w:eastAsia="仿宋" w:cs="Times New Roman"/>
                <w:bCs/>
                <w:color w:val="auto"/>
                <w:szCs w:val="21"/>
              </w:rPr>
            </w:pPr>
            <w:r>
              <w:rPr>
                <w:rFonts w:hint="eastAsia" w:ascii="Times New Roman" w:hAnsi="Times New Roman" w:eastAsia="仿宋" w:cs="Times New Roman"/>
                <w:bCs/>
                <w:color w:val="auto"/>
                <w:szCs w:val="21"/>
              </w:rPr>
              <w:t>2</w:t>
            </w:r>
            <w:r>
              <w:rPr>
                <w:rFonts w:ascii="Times New Roman" w:hAnsi="Times New Roman" w:eastAsia="仿宋" w:cs="Times New Roman"/>
                <w:bCs/>
                <w:color w:val="auto"/>
                <w:szCs w:val="21"/>
              </w:rPr>
              <w:t>.0</w:t>
            </w:r>
          </w:p>
        </w:tc>
        <w:tc>
          <w:tcPr>
            <w:tcW w:w="992" w:type="dxa"/>
            <w:vAlign w:val="center"/>
          </w:tcPr>
          <w:p>
            <w:pPr>
              <w:jc w:val="center"/>
              <w:rPr>
                <w:rFonts w:ascii="Times New Roman" w:hAnsi="Times New Roman" w:eastAsia="仿宋" w:cs="Times New Roman"/>
                <w:color w:val="auto"/>
              </w:rPr>
            </w:pPr>
            <w:r>
              <w:rPr>
                <w:rFonts w:hint="eastAsia" w:ascii="Times New Roman" w:hAnsi="Times New Roman" w:eastAsia="仿宋" w:cs="Times New Roman"/>
                <w:color w:val="auto"/>
              </w:rPr>
              <w:t>1</w:t>
            </w:r>
            <w:r>
              <w:rPr>
                <w:rFonts w:ascii="Times New Roman" w:hAnsi="Times New Roman" w:eastAsia="仿宋" w:cs="Times New Roman"/>
                <w:color w:val="auto"/>
              </w:rPr>
              <w:t>.2%</w:t>
            </w:r>
          </w:p>
        </w:tc>
        <w:tc>
          <w:tcPr>
            <w:tcW w:w="1134" w:type="dxa"/>
            <w:vAlign w:val="center"/>
          </w:tcPr>
          <w:p>
            <w:pPr>
              <w:jc w:val="center"/>
              <w:rPr>
                <w:rFonts w:ascii="Times New Roman" w:hAnsi="Times New Roman" w:eastAsia="仿宋" w:cs="Times New Roman"/>
                <w:bCs/>
                <w:color w:val="auto"/>
                <w:szCs w:val="21"/>
              </w:rPr>
            </w:pPr>
            <w:r>
              <w:rPr>
                <w:rFonts w:ascii="Times New Roman" w:hAnsi="Times New Roman" w:eastAsia="仿宋" w:cs="Times New Roman"/>
                <w:bCs/>
                <w:color w:val="auto"/>
                <w:szCs w:val="21"/>
              </w:rPr>
              <w:t>32</w:t>
            </w:r>
          </w:p>
        </w:tc>
        <w:tc>
          <w:tcPr>
            <w:tcW w:w="709" w:type="dxa"/>
          </w:tcPr>
          <w:p>
            <w:pPr>
              <w:jc w:val="center"/>
              <w:rPr>
                <w:rFonts w:ascii="Times New Roman" w:hAnsi="Times New Roman" w:eastAsia="仿宋" w:cs="Times New Roman"/>
                <w:bCs/>
                <w:color w:val="auto"/>
                <w:szCs w:val="21"/>
              </w:rPr>
            </w:pPr>
          </w:p>
        </w:tc>
        <w:tc>
          <w:tcPr>
            <w:tcW w:w="973" w:type="dxa"/>
          </w:tcPr>
          <w:p>
            <w:pPr>
              <w:jc w:val="center"/>
              <w:rPr>
                <w:rFonts w:ascii="Times New Roman" w:hAnsi="Times New Roman" w:eastAsia="仿宋" w:cs="Times New Roman"/>
                <w:bCs/>
                <w:color w:val="auto"/>
                <w:szCs w:val="21"/>
              </w:rPr>
            </w:pPr>
          </w:p>
        </w:tc>
        <w:tc>
          <w:tcPr>
            <w:tcW w:w="1012" w:type="dxa"/>
          </w:tcPr>
          <w:p>
            <w:pPr>
              <w:jc w:val="center"/>
              <w:rPr>
                <w:rFonts w:ascii="Times New Roman" w:hAnsi="Times New Roman" w:eastAsia="仿宋" w:cs="Times New Roman"/>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2" w:type="dxa"/>
            <w:gridSpan w:val="2"/>
            <w:vMerge w:val="restart"/>
            <w:vAlign w:val="center"/>
          </w:tcPr>
          <w:p>
            <w:pPr>
              <w:jc w:val="center"/>
              <w:rPr>
                <w:rFonts w:ascii="Times New Roman" w:hAnsi="Times New Roman" w:eastAsia="仿宋" w:cs="Times New Roman"/>
                <w:bCs/>
                <w:color w:val="auto"/>
                <w:szCs w:val="21"/>
              </w:rPr>
            </w:pPr>
            <w:r>
              <w:rPr>
                <w:rFonts w:ascii="Times New Roman" w:hAnsi="Times New Roman" w:eastAsia="仿宋" w:cs="Times New Roman"/>
                <w:bCs/>
                <w:color w:val="auto"/>
                <w:szCs w:val="21"/>
              </w:rPr>
              <w:t>集中实践教学环节</w:t>
            </w:r>
          </w:p>
        </w:tc>
        <w:tc>
          <w:tcPr>
            <w:tcW w:w="708" w:type="dxa"/>
            <w:vAlign w:val="center"/>
          </w:tcPr>
          <w:p>
            <w:pPr>
              <w:jc w:val="center"/>
              <w:rPr>
                <w:rFonts w:ascii="Times New Roman" w:hAnsi="Times New Roman" w:eastAsia="仿宋" w:cs="Times New Roman"/>
                <w:bCs/>
                <w:color w:val="auto"/>
                <w:szCs w:val="21"/>
              </w:rPr>
            </w:pPr>
            <w:r>
              <w:rPr>
                <w:rFonts w:ascii="Times New Roman" w:hAnsi="Times New Roman" w:eastAsia="仿宋" w:cs="Times New Roman"/>
                <w:bCs/>
                <w:color w:val="auto"/>
                <w:szCs w:val="21"/>
              </w:rPr>
              <w:t>必修</w:t>
            </w:r>
          </w:p>
        </w:tc>
        <w:tc>
          <w:tcPr>
            <w:tcW w:w="709" w:type="dxa"/>
            <w:vAlign w:val="center"/>
          </w:tcPr>
          <w:p>
            <w:pPr>
              <w:jc w:val="center"/>
              <w:rPr>
                <w:rFonts w:ascii="Times New Roman" w:hAnsi="Times New Roman" w:eastAsia="仿宋" w:cs="Times New Roman"/>
                <w:bCs/>
                <w:color w:val="auto"/>
                <w:szCs w:val="21"/>
              </w:rPr>
            </w:pPr>
            <w:r>
              <w:rPr>
                <w:rFonts w:ascii="Times New Roman" w:hAnsi="Times New Roman" w:eastAsia="仿宋" w:cs="Times New Roman"/>
                <w:bCs/>
                <w:color w:val="auto"/>
                <w:szCs w:val="21"/>
              </w:rPr>
              <w:t>29.0</w:t>
            </w:r>
          </w:p>
        </w:tc>
        <w:tc>
          <w:tcPr>
            <w:tcW w:w="992" w:type="dxa"/>
            <w:vAlign w:val="center"/>
          </w:tcPr>
          <w:p>
            <w:pPr>
              <w:jc w:val="center"/>
              <w:rPr>
                <w:rFonts w:ascii="Times New Roman" w:hAnsi="Times New Roman" w:eastAsia="仿宋" w:cs="Times New Roman"/>
                <w:bCs/>
                <w:color w:val="auto"/>
                <w:szCs w:val="21"/>
              </w:rPr>
            </w:pPr>
            <w:r>
              <w:rPr>
                <w:rFonts w:ascii="Times New Roman" w:hAnsi="Times New Roman" w:eastAsia="仿宋" w:cs="Times New Roman"/>
                <w:bCs/>
                <w:color w:val="auto"/>
                <w:szCs w:val="21"/>
              </w:rPr>
              <w:t>17.1%</w:t>
            </w:r>
          </w:p>
        </w:tc>
        <w:tc>
          <w:tcPr>
            <w:tcW w:w="1134" w:type="dxa"/>
            <w:vAlign w:val="center"/>
          </w:tcPr>
          <w:p>
            <w:pPr>
              <w:jc w:val="center"/>
              <w:rPr>
                <w:rFonts w:ascii="Times New Roman" w:hAnsi="Times New Roman" w:eastAsia="仿宋" w:cs="Times New Roman"/>
                <w:bCs/>
                <w:color w:val="auto"/>
                <w:szCs w:val="21"/>
              </w:rPr>
            </w:pPr>
            <w:r>
              <w:rPr>
                <w:rFonts w:ascii="Times New Roman" w:hAnsi="Times New Roman" w:eastAsia="仿宋" w:cs="Times New Roman"/>
                <w:bCs/>
                <w:color w:val="auto"/>
                <w:szCs w:val="21"/>
              </w:rPr>
              <w:t>64+35w</w:t>
            </w:r>
          </w:p>
        </w:tc>
        <w:tc>
          <w:tcPr>
            <w:tcW w:w="709" w:type="dxa"/>
            <w:vAlign w:val="center"/>
          </w:tcPr>
          <w:p>
            <w:pPr>
              <w:jc w:val="center"/>
              <w:rPr>
                <w:rFonts w:ascii="Times New Roman" w:hAnsi="Times New Roman" w:eastAsia="仿宋" w:cs="Times New Roman"/>
                <w:bCs/>
                <w:color w:val="auto"/>
                <w:szCs w:val="21"/>
              </w:rPr>
            </w:pPr>
            <w:r>
              <w:rPr>
                <w:rFonts w:ascii="Times New Roman" w:hAnsi="Times New Roman" w:eastAsia="仿宋" w:cs="Times New Roman"/>
                <w:bCs/>
                <w:color w:val="auto"/>
                <w:szCs w:val="21"/>
              </w:rPr>
              <w:t>29</w:t>
            </w:r>
          </w:p>
        </w:tc>
        <w:tc>
          <w:tcPr>
            <w:tcW w:w="973" w:type="dxa"/>
            <w:vAlign w:val="center"/>
          </w:tcPr>
          <w:p>
            <w:pPr>
              <w:jc w:val="center"/>
              <w:rPr>
                <w:rFonts w:ascii="Times New Roman" w:hAnsi="Times New Roman" w:eastAsia="仿宋" w:cs="Times New Roman"/>
                <w:bCs/>
                <w:color w:val="auto"/>
                <w:szCs w:val="21"/>
              </w:rPr>
            </w:pPr>
            <w:r>
              <w:rPr>
                <w:rFonts w:ascii="Times New Roman" w:hAnsi="Times New Roman" w:eastAsia="仿宋" w:cs="Times New Roman"/>
                <w:bCs/>
                <w:color w:val="auto"/>
                <w:szCs w:val="21"/>
              </w:rPr>
              <w:t>17.1%</w:t>
            </w:r>
          </w:p>
        </w:tc>
        <w:tc>
          <w:tcPr>
            <w:tcW w:w="1012" w:type="dxa"/>
            <w:vAlign w:val="center"/>
          </w:tcPr>
          <w:p>
            <w:pPr>
              <w:jc w:val="center"/>
              <w:rPr>
                <w:rFonts w:ascii="Times New Roman" w:hAnsi="Times New Roman" w:eastAsia="仿宋" w:cs="Times New Roman"/>
                <w:bCs/>
                <w:color w:val="auto"/>
                <w:szCs w:val="21"/>
              </w:rPr>
            </w:pPr>
            <w:r>
              <w:rPr>
                <w:rFonts w:ascii="Times New Roman" w:hAnsi="Times New Roman" w:eastAsia="仿宋" w:cs="Times New Roman"/>
                <w:bCs/>
                <w:color w:val="auto"/>
                <w:szCs w:val="21"/>
              </w:rPr>
              <w:t>64+35w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2" w:type="dxa"/>
            <w:gridSpan w:val="2"/>
            <w:vMerge w:val="continue"/>
            <w:vAlign w:val="center"/>
          </w:tcPr>
          <w:p>
            <w:pPr>
              <w:jc w:val="center"/>
              <w:rPr>
                <w:rFonts w:ascii="Times New Roman" w:hAnsi="Times New Roman" w:eastAsia="仿宋" w:cs="Times New Roman"/>
                <w:bCs/>
                <w:color w:val="auto"/>
                <w:szCs w:val="21"/>
              </w:rPr>
            </w:pPr>
          </w:p>
        </w:tc>
        <w:tc>
          <w:tcPr>
            <w:tcW w:w="708" w:type="dxa"/>
            <w:vAlign w:val="center"/>
          </w:tcPr>
          <w:p>
            <w:pPr>
              <w:jc w:val="center"/>
              <w:rPr>
                <w:rFonts w:ascii="Times New Roman" w:hAnsi="Times New Roman" w:eastAsia="仿宋" w:cs="Times New Roman"/>
                <w:bCs/>
                <w:color w:val="auto"/>
                <w:szCs w:val="21"/>
              </w:rPr>
            </w:pPr>
            <w:r>
              <w:rPr>
                <w:rFonts w:ascii="Times New Roman" w:hAnsi="Times New Roman" w:eastAsia="仿宋" w:cs="Times New Roman"/>
                <w:bCs/>
                <w:color w:val="auto"/>
                <w:szCs w:val="21"/>
              </w:rPr>
              <w:t>选修</w:t>
            </w:r>
          </w:p>
        </w:tc>
        <w:tc>
          <w:tcPr>
            <w:tcW w:w="709" w:type="dxa"/>
            <w:vAlign w:val="center"/>
          </w:tcPr>
          <w:p>
            <w:pPr>
              <w:jc w:val="center"/>
              <w:rPr>
                <w:rFonts w:ascii="Times New Roman" w:hAnsi="Times New Roman" w:eastAsia="仿宋" w:cs="Times New Roman"/>
                <w:bCs/>
                <w:color w:val="auto"/>
                <w:szCs w:val="21"/>
              </w:rPr>
            </w:pPr>
          </w:p>
        </w:tc>
        <w:tc>
          <w:tcPr>
            <w:tcW w:w="992" w:type="dxa"/>
            <w:vAlign w:val="center"/>
          </w:tcPr>
          <w:p>
            <w:pPr>
              <w:jc w:val="center"/>
              <w:rPr>
                <w:rFonts w:ascii="Times New Roman" w:hAnsi="Times New Roman" w:eastAsia="仿宋" w:cs="Times New Roman"/>
                <w:bCs/>
                <w:color w:val="auto"/>
                <w:szCs w:val="21"/>
              </w:rPr>
            </w:pPr>
          </w:p>
        </w:tc>
        <w:tc>
          <w:tcPr>
            <w:tcW w:w="1134" w:type="dxa"/>
            <w:vAlign w:val="center"/>
          </w:tcPr>
          <w:p>
            <w:pPr>
              <w:jc w:val="center"/>
              <w:rPr>
                <w:rFonts w:ascii="Times New Roman" w:hAnsi="Times New Roman" w:eastAsia="仿宋" w:cs="Times New Roman"/>
                <w:bCs/>
                <w:color w:val="auto"/>
                <w:szCs w:val="21"/>
              </w:rPr>
            </w:pPr>
          </w:p>
        </w:tc>
        <w:tc>
          <w:tcPr>
            <w:tcW w:w="709" w:type="dxa"/>
          </w:tcPr>
          <w:p>
            <w:pPr>
              <w:jc w:val="center"/>
              <w:rPr>
                <w:rFonts w:ascii="Times New Roman" w:hAnsi="Times New Roman" w:eastAsia="仿宋" w:cs="Times New Roman"/>
                <w:bCs/>
                <w:color w:val="auto"/>
                <w:szCs w:val="21"/>
              </w:rPr>
            </w:pPr>
          </w:p>
        </w:tc>
        <w:tc>
          <w:tcPr>
            <w:tcW w:w="973" w:type="dxa"/>
          </w:tcPr>
          <w:p>
            <w:pPr>
              <w:jc w:val="center"/>
              <w:rPr>
                <w:rFonts w:ascii="Times New Roman" w:hAnsi="Times New Roman" w:eastAsia="仿宋" w:cs="Times New Roman"/>
                <w:bCs/>
                <w:color w:val="auto"/>
                <w:szCs w:val="21"/>
              </w:rPr>
            </w:pPr>
          </w:p>
        </w:tc>
        <w:tc>
          <w:tcPr>
            <w:tcW w:w="1012" w:type="dxa"/>
          </w:tcPr>
          <w:p>
            <w:pPr>
              <w:jc w:val="center"/>
              <w:rPr>
                <w:rFonts w:ascii="Times New Roman" w:hAnsi="Times New Roman" w:eastAsia="仿宋" w:cs="Times New Roman"/>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2830" w:type="dxa"/>
            <w:gridSpan w:val="3"/>
            <w:vAlign w:val="center"/>
          </w:tcPr>
          <w:p>
            <w:pPr>
              <w:jc w:val="center"/>
              <w:rPr>
                <w:rFonts w:ascii="Times New Roman" w:hAnsi="Times New Roman" w:eastAsia="仿宋" w:cs="Times New Roman"/>
                <w:b/>
                <w:bCs/>
                <w:color w:val="auto"/>
                <w:szCs w:val="21"/>
              </w:rPr>
            </w:pPr>
            <w:r>
              <w:rPr>
                <w:rFonts w:ascii="Times New Roman" w:hAnsi="Times New Roman" w:eastAsia="仿宋" w:cs="Times New Roman"/>
                <w:b/>
                <w:bCs/>
                <w:color w:val="auto"/>
                <w:szCs w:val="21"/>
              </w:rPr>
              <w:t>合计</w:t>
            </w:r>
          </w:p>
        </w:tc>
        <w:tc>
          <w:tcPr>
            <w:tcW w:w="709" w:type="dxa"/>
            <w:vAlign w:val="center"/>
          </w:tcPr>
          <w:p>
            <w:pPr>
              <w:jc w:val="center"/>
              <w:rPr>
                <w:rFonts w:ascii="Times New Roman" w:hAnsi="Times New Roman" w:eastAsia="仿宋" w:cs="Times New Roman"/>
                <w:b/>
                <w:bCs/>
                <w:color w:val="auto"/>
                <w:szCs w:val="21"/>
              </w:rPr>
            </w:pPr>
            <w:r>
              <w:rPr>
                <w:rFonts w:ascii="Times New Roman" w:hAnsi="Times New Roman" w:eastAsia="仿宋" w:cs="Times New Roman"/>
                <w:b/>
                <w:bCs/>
                <w:color w:val="auto"/>
                <w:szCs w:val="21"/>
              </w:rPr>
              <w:t>170</w:t>
            </w:r>
          </w:p>
        </w:tc>
        <w:tc>
          <w:tcPr>
            <w:tcW w:w="992" w:type="dxa"/>
            <w:vAlign w:val="center"/>
          </w:tcPr>
          <w:p>
            <w:pPr>
              <w:jc w:val="center"/>
              <w:rPr>
                <w:rFonts w:ascii="Times New Roman" w:hAnsi="Times New Roman" w:eastAsia="仿宋" w:cs="Times New Roman"/>
                <w:color w:val="auto"/>
                <w:szCs w:val="21"/>
              </w:rPr>
            </w:pPr>
            <w:r>
              <w:rPr>
                <w:rFonts w:hint="eastAsia" w:ascii="Times New Roman" w:hAnsi="Times New Roman" w:eastAsia="仿宋" w:cs="Times New Roman"/>
                <w:color w:val="auto"/>
                <w:szCs w:val="21"/>
              </w:rPr>
              <w:t>1</w:t>
            </w:r>
            <w:r>
              <w:rPr>
                <w:rFonts w:ascii="Times New Roman" w:hAnsi="Times New Roman" w:eastAsia="仿宋" w:cs="Times New Roman"/>
                <w:color w:val="auto"/>
                <w:szCs w:val="21"/>
              </w:rPr>
              <w:t>00</w:t>
            </w:r>
          </w:p>
        </w:tc>
        <w:tc>
          <w:tcPr>
            <w:tcW w:w="1134" w:type="dxa"/>
            <w:vAlign w:val="center"/>
          </w:tcPr>
          <w:p>
            <w:pPr>
              <w:jc w:val="center"/>
              <w:rPr>
                <w:rFonts w:ascii="Times New Roman" w:hAnsi="Times New Roman" w:eastAsia="仿宋" w:cs="Times New Roman"/>
                <w:color w:val="auto"/>
                <w:szCs w:val="21"/>
              </w:rPr>
            </w:pPr>
            <w:r>
              <w:rPr>
                <w:rFonts w:ascii="Times New Roman" w:hAnsi="Times New Roman" w:eastAsia="仿宋" w:cs="Times New Roman"/>
                <w:color w:val="auto"/>
                <w:szCs w:val="21"/>
              </w:rPr>
              <w:t>2504+37w</w:t>
            </w:r>
          </w:p>
        </w:tc>
        <w:tc>
          <w:tcPr>
            <w:tcW w:w="709" w:type="dxa"/>
            <w:vAlign w:val="center"/>
          </w:tcPr>
          <w:p>
            <w:pPr>
              <w:jc w:val="center"/>
              <w:rPr>
                <w:rFonts w:ascii="Times New Roman" w:hAnsi="Times New Roman" w:eastAsia="仿宋" w:cs="Times New Roman"/>
                <w:bCs/>
                <w:color w:val="auto"/>
                <w:szCs w:val="21"/>
                <w:highlight w:val="yellow"/>
              </w:rPr>
            </w:pPr>
            <w:r>
              <w:rPr>
                <w:rFonts w:ascii="Times New Roman" w:hAnsi="Times New Roman" w:eastAsia="仿宋" w:cs="Times New Roman"/>
                <w:bCs/>
                <w:color w:val="auto"/>
                <w:szCs w:val="21"/>
              </w:rPr>
              <w:t>41.0</w:t>
            </w:r>
          </w:p>
        </w:tc>
        <w:tc>
          <w:tcPr>
            <w:tcW w:w="973" w:type="dxa"/>
            <w:vAlign w:val="center"/>
          </w:tcPr>
          <w:p>
            <w:pPr>
              <w:jc w:val="center"/>
              <w:rPr>
                <w:rFonts w:ascii="Times New Roman" w:hAnsi="Times New Roman" w:eastAsia="仿宋" w:cs="Times New Roman"/>
                <w:bCs/>
                <w:color w:val="auto"/>
                <w:szCs w:val="21"/>
                <w:highlight w:val="yellow"/>
              </w:rPr>
            </w:pPr>
            <w:r>
              <w:rPr>
                <w:rFonts w:ascii="Times New Roman" w:hAnsi="Times New Roman" w:eastAsia="仿宋" w:cs="Times New Roman"/>
                <w:bCs/>
                <w:color w:val="auto"/>
                <w:szCs w:val="21"/>
              </w:rPr>
              <w:t>24.2%</w:t>
            </w:r>
          </w:p>
        </w:tc>
        <w:tc>
          <w:tcPr>
            <w:tcW w:w="1012" w:type="dxa"/>
            <w:vAlign w:val="center"/>
          </w:tcPr>
          <w:p>
            <w:pPr>
              <w:jc w:val="center"/>
              <w:rPr>
                <w:rFonts w:ascii="Times New Roman" w:hAnsi="Times New Roman" w:eastAsia="仿宋" w:cs="Times New Roman"/>
                <w:bCs/>
                <w:color w:val="auto"/>
                <w:szCs w:val="21"/>
              </w:rPr>
            </w:pPr>
            <w:r>
              <w:rPr>
                <w:rFonts w:ascii="Times New Roman" w:hAnsi="Times New Roman" w:eastAsia="仿宋" w:cs="Times New Roman"/>
                <w:bCs/>
                <w:color w:val="auto"/>
                <w:szCs w:val="21"/>
              </w:rPr>
              <w:t>360+37w</w:t>
            </w:r>
          </w:p>
        </w:tc>
      </w:tr>
    </w:tbl>
    <w:p>
      <w:pPr>
        <w:spacing w:line="360" w:lineRule="auto"/>
        <w:jc w:val="center"/>
        <w:rPr>
          <w:rFonts w:ascii="仿宋" w:hAnsi="仿宋" w:eastAsia="仿宋" w:cs="Times New Roman"/>
          <w:b/>
          <w:szCs w:val="21"/>
        </w:rPr>
      </w:pPr>
      <w:r>
        <w:rPr>
          <w:rFonts w:hint="eastAsia" w:ascii="仿宋" w:hAnsi="仿宋" w:eastAsia="仿宋" w:cs="Times New Roman"/>
          <w:b/>
          <w:szCs w:val="21"/>
        </w:rPr>
        <w:t>表</w:t>
      </w:r>
      <w:r>
        <w:rPr>
          <w:rFonts w:ascii="仿宋" w:hAnsi="仿宋" w:eastAsia="仿宋" w:cs="Times New Roman"/>
          <w:b/>
          <w:szCs w:val="21"/>
        </w:rPr>
        <w:t>3</w:t>
      </w:r>
      <w:r>
        <w:rPr>
          <w:rFonts w:hint="eastAsia" w:ascii="仿宋" w:hAnsi="仿宋" w:eastAsia="仿宋" w:cs="Times New Roman"/>
          <w:b/>
          <w:szCs w:val="21"/>
        </w:rPr>
        <w:t xml:space="preserve"> 课程类别学分分配与专业认证标准的吻合度</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1"/>
        <w:gridCol w:w="1283"/>
        <w:gridCol w:w="1735"/>
        <w:gridCol w:w="1068"/>
        <w:gridCol w:w="844"/>
        <w:gridCol w:w="691"/>
        <w:gridCol w:w="701"/>
        <w:gridCol w:w="703"/>
        <w:gridCol w:w="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521" w:type="dxa"/>
            <w:vMerge w:val="restart"/>
            <w:shd w:val="clear" w:color="auto" w:fill="auto"/>
            <w:vAlign w:val="center"/>
          </w:tcPr>
          <w:p>
            <w:pPr>
              <w:jc w:val="center"/>
              <w:rPr>
                <w:rFonts w:ascii="仿宋" w:hAnsi="仿宋" w:eastAsia="仿宋" w:cs="Times New Roman"/>
                <w:color w:val="auto"/>
                <w:szCs w:val="21"/>
              </w:rPr>
            </w:pPr>
            <w:r>
              <w:rPr>
                <w:rFonts w:hint="eastAsia" w:ascii="仿宋" w:hAnsi="仿宋" w:eastAsia="仿宋" w:cs="Times New Roman"/>
                <w:color w:val="auto"/>
                <w:szCs w:val="21"/>
              </w:rPr>
              <w:t>序号</w:t>
            </w:r>
          </w:p>
        </w:tc>
        <w:tc>
          <w:tcPr>
            <w:tcW w:w="3018" w:type="dxa"/>
            <w:gridSpan w:val="2"/>
            <w:vMerge w:val="restart"/>
            <w:shd w:val="clear" w:color="auto" w:fill="auto"/>
            <w:vAlign w:val="center"/>
          </w:tcPr>
          <w:p>
            <w:pPr>
              <w:spacing w:line="360" w:lineRule="auto"/>
              <w:jc w:val="center"/>
              <w:rPr>
                <w:rFonts w:ascii="仿宋" w:hAnsi="仿宋" w:eastAsia="仿宋" w:cs="Times New Roman"/>
                <w:color w:val="auto"/>
                <w:szCs w:val="21"/>
              </w:rPr>
            </w:pPr>
            <w:r>
              <w:rPr>
                <w:rFonts w:hint="eastAsia" w:ascii="仿宋" w:hAnsi="仿宋" w:eastAsia="仿宋" w:cs="Times New Roman"/>
                <w:color w:val="auto"/>
                <w:szCs w:val="21"/>
              </w:rPr>
              <w:t>专业认证标准课程类别</w:t>
            </w:r>
          </w:p>
        </w:tc>
        <w:tc>
          <w:tcPr>
            <w:tcW w:w="1068" w:type="dxa"/>
            <w:vMerge w:val="restart"/>
            <w:shd w:val="clear" w:color="auto" w:fill="auto"/>
            <w:vAlign w:val="center"/>
          </w:tcPr>
          <w:p>
            <w:pPr>
              <w:jc w:val="center"/>
              <w:rPr>
                <w:rFonts w:ascii="仿宋" w:hAnsi="仿宋" w:eastAsia="仿宋" w:cs="Times New Roman"/>
                <w:color w:val="auto"/>
                <w:szCs w:val="21"/>
              </w:rPr>
            </w:pPr>
            <w:r>
              <w:rPr>
                <w:rFonts w:hint="eastAsia" w:ascii="仿宋" w:hAnsi="仿宋" w:eastAsia="仿宋" w:cs="Times New Roman"/>
                <w:color w:val="auto"/>
                <w:szCs w:val="21"/>
              </w:rPr>
              <w:t>标准</w:t>
            </w:r>
            <w:r>
              <w:rPr>
                <w:rFonts w:ascii="仿宋" w:hAnsi="仿宋" w:eastAsia="仿宋" w:cs="Times New Roman"/>
                <w:color w:val="auto"/>
                <w:szCs w:val="21"/>
              </w:rPr>
              <w:t>要求</w:t>
            </w:r>
            <w:r>
              <w:rPr>
                <w:rFonts w:hint="eastAsia" w:ascii="仿宋" w:hAnsi="仿宋" w:eastAsia="仿宋" w:cs="Times New Roman"/>
                <w:color w:val="auto"/>
                <w:szCs w:val="21"/>
              </w:rPr>
              <w:t>/%</w:t>
            </w:r>
          </w:p>
        </w:tc>
        <w:tc>
          <w:tcPr>
            <w:tcW w:w="3689" w:type="dxa"/>
            <w:gridSpan w:val="5"/>
            <w:shd w:val="clear" w:color="auto" w:fill="auto"/>
            <w:vAlign w:val="center"/>
          </w:tcPr>
          <w:p>
            <w:pPr>
              <w:jc w:val="center"/>
              <w:rPr>
                <w:rFonts w:ascii="仿宋" w:hAnsi="仿宋" w:eastAsia="仿宋" w:cs="Times New Roman"/>
                <w:color w:val="auto"/>
                <w:szCs w:val="21"/>
              </w:rPr>
            </w:pPr>
            <w:r>
              <w:rPr>
                <w:rFonts w:hint="eastAsia" w:ascii="仿宋" w:hAnsi="仿宋" w:eastAsia="仿宋" w:cs="Times New Roman"/>
                <w:color w:val="auto"/>
                <w:szCs w:val="21"/>
              </w:rPr>
              <w:t>轻化工程</w:t>
            </w:r>
            <w:r>
              <w:rPr>
                <w:rFonts w:ascii="仿宋" w:hAnsi="仿宋" w:eastAsia="仿宋" w:cs="Times New Roman"/>
                <w:color w:val="auto"/>
                <w:szCs w:val="21"/>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1" w:type="dxa"/>
            <w:vMerge w:val="continue"/>
            <w:shd w:val="clear" w:color="auto" w:fill="auto"/>
            <w:vAlign w:val="center"/>
          </w:tcPr>
          <w:p>
            <w:pPr>
              <w:spacing w:line="360" w:lineRule="auto"/>
              <w:jc w:val="center"/>
              <w:rPr>
                <w:rFonts w:ascii="仿宋" w:hAnsi="仿宋" w:eastAsia="仿宋" w:cs="Times New Roman"/>
                <w:color w:val="auto"/>
                <w:szCs w:val="21"/>
              </w:rPr>
            </w:pPr>
          </w:p>
        </w:tc>
        <w:tc>
          <w:tcPr>
            <w:tcW w:w="3018" w:type="dxa"/>
            <w:gridSpan w:val="2"/>
            <w:vMerge w:val="continue"/>
            <w:shd w:val="clear" w:color="auto" w:fill="auto"/>
            <w:vAlign w:val="center"/>
          </w:tcPr>
          <w:p>
            <w:pPr>
              <w:spacing w:line="360" w:lineRule="auto"/>
              <w:jc w:val="center"/>
              <w:rPr>
                <w:rFonts w:ascii="仿宋" w:hAnsi="仿宋" w:eastAsia="仿宋" w:cs="Times New Roman"/>
                <w:color w:val="auto"/>
                <w:szCs w:val="21"/>
              </w:rPr>
            </w:pPr>
          </w:p>
        </w:tc>
        <w:tc>
          <w:tcPr>
            <w:tcW w:w="1068" w:type="dxa"/>
            <w:vMerge w:val="continue"/>
            <w:shd w:val="clear" w:color="auto" w:fill="auto"/>
            <w:vAlign w:val="center"/>
          </w:tcPr>
          <w:p>
            <w:pPr>
              <w:spacing w:line="360" w:lineRule="auto"/>
              <w:jc w:val="center"/>
              <w:rPr>
                <w:rFonts w:ascii="仿宋" w:hAnsi="仿宋" w:eastAsia="仿宋" w:cs="Times New Roman"/>
                <w:color w:val="auto"/>
                <w:szCs w:val="21"/>
              </w:rPr>
            </w:pPr>
          </w:p>
        </w:tc>
        <w:tc>
          <w:tcPr>
            <w:tcW w:w="1535" w:type="dxa"/>
            <w:gridSpan w:val="2"/>
            <w:shd w:val="clear" w:color="auto" w:fill="auto"/>
            <w:vAlign w:val="center"/>
          </w:tcPr>
          <w:p>
            <w:pPr>
              <w:jc w:val="center"/>
              <w:rPr>
                <w:rFonts w:ascii="仿宋" w:hAnsi="仿宋" w:eastAsia="仿宋" w:cs="Times New Roman"/>
                <w:color w:val="auto"/>
                <w:szCs w:val="21"/>
              </w:rPr>
            </w:pPr>
            <w:r>
              <w:rPr>
                <w:rFonts w:hint="eastAsia" w:ascii="仿宋" w:hAnsi="仿宋" w:eastAsia="仿宋" w:cs="Times New Roman"/>
                <w:color w:val="auto"/>
                <w:szCs w:val="21"/>
              </w:rPr>
              <w:t>学分</w:t>
            </w:r>
          </w:p>
        </w:tc>
        <w:tc>
          <w:tcPr>
            <w:tcW w:w="2154" w:type="dxa"/>
            <w:gridSpan w:val="3"/>
            <w:shd w:val="clear" w:color="auto" w:fill="auto"/>
            <w:vAlign w:val="center"/>
          </w:tcPr>
          <w:p>
            <w:pPr>
              <w:jc w:val="center"/>
              <w:rPr>
                <w:rFonts w:ascii="仿宋" w:hAnsi="仿宋" w:eastAsia="仿宋" w:cs="Times New Roman"/>
                <w:color w:val="auto"/>
                <w:szCs w:val="21"/>
              </w:rPr>
            </w:pPr>
            <w:r>
              <w:rPr>
                <w:rFonts w:hint="eastAsia" w:ascii="仿宋" w:hAnsi="仿宋" w:eastAsia="仿宋" w:cs="Times New Roman"/>
                <w:color w:val="auto"/>
                <w:szCs w:val="21"/>
              </w:rPr>
              <w:t>占</w:t>
            </w:r>
            <w:r>
              <w:rPr>
                <w:rFonts w:ascii="仿宋" w:hAnsi="仿宋" w:eastAsia="仿宋" w:cs="Times New Roman"/>
                <w:color w:val="auto"/>
                <w:szCs w:val="21"/>
              </w:rPr>
              <w:t>总学分比例</w:t>
            </w:r>
            <w:r>
              <w:rPr>
                <w:rFonts w:hint="eastAsia" w:ascii="仿宋" w:hAnsi="仿宋" w:eastAsia="仿宋" w:cs="Times New Roman"/>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1" w:type="dxa"/>
            <w:vMerge w:val="continue"/>
            <w:shd w:val="clear" w:color="auto" w:fill="auto"/>
            <w:vAlign w:val="center"/>
          </w:tcPr>
          <w:p>
            <w:pPr>
              <w:spacing w:line="360" w:lineRule="auto"/>
              <w:jc w:val="center"/>
              <w:rPr>
                <w:rFonts w:ascii="仿宋" w:hAnsi="仿宋" w:eastAsia="仿宋" w:cs="Times New Roman"/>
                <w:color w:val="auto"/>
                <w:szCs w:val="21"/>
              </w:rPr>
            </w:pPr>
          </w:p>
        </w:tc>
        <w:tc>
          <w:tcPr>
            <w:tcW w:w="3018" w:type="dxa"/>
            <w:gridSpan w:val="2"/>
            <w:vMerge w:val="continue"/>
            <w:shd w:val="clear" w:color="auto" w:fill="auto"/>
            <w:vAlign w:val="center"/>
          </w:tcPr>
          <w:p>
            <w:pPr>
              <w:spacing w:line="360" w:lineRule="auto"/>
              <w:jc w:val="center"/>
              <w:rPr>
                <w:rFonts w:ascii="仿宋" w:hAnsi="仿宋" w:eastAsia="仿宋" w:cs="Times New Roman"/>
                <w:color w:val="auto"/>
                <w:szCs w:val="21"/>
              </w:rPr>
            </w:pPr>
          </w:p>
        </w:tc>
        <w:tc>
          <w:tcPr>
            <w:tcW w:w="1068" w:type="dxa"/>
            <w:vMerge w:val="continue"/>
            <w:shd w:val="clear" w:color="auto" w:fill="auto"/>
            <w:vAlign w:val="center"/>
          </w:tcPr>
          <w:p>
            <w:pPr>
              <w:spacing w:line="360" w:lineRule="auto"/>
              <w:jc w:val="center"/>
              <w:rPr>
                <w:rFonts w:ascii="仿宋" w:hAnsi="仿宋" w:eastAsia="仿宋" w:cs="Times New Roman"/>
                <w:color w:val="auto"/>
                <w:szCs w:val="21"/>
              </w:rPr>
            </w:pPr>
          </w:p>
        </w:tc>
        <w:tc>
          <w:tcPr>
            <w:tcW w:w="844" w:type="dxa"/>
            <w:shd w:val="clear" w:color="auto" w:fill="auto"/>
            <w:vAlign w:val="center"/>
          </w:tcPr>
          <w:p>
            <w:pPr>
              <w:jc w:val="center"/>
              <w:rPr>
                <w:rFonts w:ascii="仿宋" w:hAnsi="仿宋" w:eastAsia="仿宋" w:cs="Times New Roman"/>
                <w:color w:val="auto"/>
                <w:szCs w:val="21"/>
              </w:rPr>
            </w:pPr>
            <w:r>
              <w:rPr>
                <w:rFonts w:hint="eastAsia" w:ascii="仿宋" w:hAnsi="仿宋" w:eastAsia="仿宋" w:cs="Times New Roman"/>
                <w:color w:val="auto"/>
                <w:szCs w:val="21"/>
              </w:rPr>
              <w:t>必修</w:t>
            </w:r>
          </w:p>
        </w:tc>
        <w:tc>
          <w:tcPr>
            <w:tcW w:w="691" w:type="dxa"/>
            <w:shd w:val="clear" w:color="auto" w:fill="auto"/>
            <w:vAlign w:val="center"/>
          </w:tcPr>
          <w:p>
            <w:pPr>
              <w:jc w:val="center"/>
              <w:rPr>
                <w:rFonts w:ascii="仿宋" w:hAnsi="仿宋" w:eastAsia="仿宋" w:cs="Times New Roman"/>
                <w:color w:val="auto"/>
                <w:szCs w:val="21"/>
              </w:rPr>
            </w:pPr>
            <w:r>
              <w:rPr>
                <w:rFonts w:hint="eastAsia" w:ascii="仿宋" w:hAnsi="仿宋" w:eastAsia="仿宋" w:cs="Times New Roman"/>
                <w:color w:val="auto"/>
                <w:szCs w:val="21"/>
              </w:rPr>
              <w:t>选修</w:t>
            </w:r>
          </w:p>
        </w:tc>
        <w:tc>
          <w:tcPr>
            <w:tcW w:w="701" w:type="dxa"/>
            <w:shd w:val="clear" w:color="auto" w:fill="auto"/>
            <w:vAlign w:val="center"/>
          </w:tcPr>
          <w:p>
            <w:pPr>
              <w:jc w:val="center"/>
              <w:rPr>
                <w:rFonts w:ascii="仿宋" w:hAnsi="仿宋" w:eastAsia="仿宋" w:cs="Times New Roman"/>
                <w:color w:val="auto"/>
                <w:szCs w:val="21"/>
              </w:rPr>
            </w:pPr>
            <w:r>
              <w:rPr>
                <w:rFonts w:hint="eastAsia" w:ascii="仿宋" w:hAnsi="仿宋" w:eastAsia="仿宋" w:cs="Times New Roman"/>
                <w:color w:val="auto"/>
                <w:szCs w:val="21"/>
              </w:rPr>
              <w:t>必修</w:t>
            </w:r>
          </w:p>
        </w:tc>
        <w:tc>
          <w:tcPr>
            <w:tcW w:w="703" w:type="dxa"/>
            <w:shd w:val="clear" w:color="auto" w:fill="auto"/>
            <w:vAlign w:val="center"/>
          </w:tcPr>
          <w:p>
            <w:pPr>
              <w:jc w:val="center"/>
              <w:rPr>
                <w:rFonts w:ascii="仿宋" w:hAnsi="仿宋" w:eastAsia="仿宋" w:cs="Times New Roman"/>
                <w:color w:val="auto"/>
                <w:szCs w:val="21"/>
              </w:rPr>
            </w:pPr>
            <w:r>
              <w:rPr>
                <w:rFonts w:hint="eastAsia" w:ascii="仿宋" w:hAnsi="仿宋" w:eastAsia="仿宋" w:cs="Times New Roman"/>
                <w:color w:val="auto"/>
                <w:szCs w:val="21"/>
              </w:rPr>
              <w:t>选修</w:t>
            </w:r>
          </w:p>
        </w:tc>
        <w:tc>
          <w:tcPr>
            <w:tcW w:w="750" w:type="dxa"/>
            <w:shd w:val="clear" w:color="auto" w:fill="auto"/>
            <w:vAlign w:val="center"/>
          </w:tcPr>
          <w:p>
            <w:pPr>
              <w:jc w:val="center"/>
              <w:rPr>
                <w:rFonts w:ascii="仿宋" w:hAnsi="仿宋" w:eastAsia="仿宋" w:cs="Times New Roman"/>
                <w:color w:val="auto"/>
                <w:szCs w:val="21"/>
              </w:rPr>
            </w:pPr>
            <w:r>
              <w:rPr>
                <w:rFonts w:hint="eastAsia" w:ascii="仿宋" w:hAnsi="仿宋" w:eastAsia="仿宋" w:cs="Times New Roman"/>
                <w:color w:val="auto"/>
                <w:szCs w:val="21"/>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1" w:type="dxa"/>
            <w:shd w:val="clear" w:color="auto" w:fill="auto"/>
            <w:vAlign w:val="center"/>
          </w:tcPr>
          <w:p>
            <w:pPr>
              <w:spacing w:line="360" w:lineRule="auto"/>
              <w:jc w:val="center"/>
              <w:rPr>
                <w:rFonts w:ascii="仿宋" w:hAnsi="仿宋" w:eastAsia="仿宋" w:cs="Times New Roman"/>
                <w:color w:val="auto"/>
                <w:szCs w:val="21"/>
              </w:rPr>
            </w:pPr>
            <w:r>
              <w:rPr>
                <w:rFonts w:hint="eastAsia" w:ascii="仿宋" w:hAnsi="仿宋" w:eastAsia="仿宋" w:cs="Times New Roman"/>
                <w:color w:val="auto"/>
                <w:szCs w:val="21"/>
              </w:rPr>
              <w:t>1</w:t>
            </w:r>
          </w:p>
        </w:tc>
        <w:tc>
          <w:tcPr>
            <w:tcW w:w="3018" w:type="dxa"/>
            <w:gridSpan w:val="2"/>
            <w:shd w:val="clear" w:color="auto" w:fill="auto"/>
            <w:vAlign w:val="center"/>
          </w:tcPr>
          <w:p>
            <w:pPr>
              <w:spacing w:line="360" w:lineRule="auto"/>
              <w:jc w:val="center"/>
              <w:rPr>
                <w:rFonts w:ascii="仿宋" w:hAnsi="仿宋" w:eastAsia="仿宋" w:cs="Times New Roman"/>
                <w:color w:val="auto"/>
                <w:szCs w:val="21"/>
              </w:rPr>
            </w:pPr>
            <w:r>
              <w:rPr>
                <w:rFonts w:hint="eastAsia" w:ascii="仿宋" w:hAnsi="仿宋" w:eastAsia="仿宋" w:cs="Times New Roman"/>
                <w:color w:val="auto"/>
                <w:szCs w:val="21"/>
              </w:rPr>
              <w:t>人文社会科学类通识教育课程</w:t>
            </w:r>
          </w:p>
        </w:tc>
        <w:tc>
          <w:tcPr>
            <w:tcW w:w="1068" w:type="dxa"/>
            <w:shd w:val="clear" w:color="auto" w:fill="auto"/>
            <w:vAlign w:val="center"/>
          </w:tcPr>
          <w:p>
            <w:pPr>
              <w:spacing w:line="360" w:lineRule="auto"/>
              <w:jc w:val="center"/>
              <w:rPr>
                <w:rFonts w:ascii="仿宋" w:hAnsi="仿宋" w:eastAsia="仿宋" w:cs="Times New Roman"/>
                <w:color w:val="auto"/>
                <w:szCs w:val="21"/>
              </w:rPr>
            </w:pPr>
            <w:r>
              <w:rPr>
                <w:rFonts w:hint="eastAsia" w:ascii="仿宋" w:hAnsi="仿宋" w:eastAsia="仿宋" w:cs="Times New Roman"/>
                <w:color w:val="auto"/>
                <w:szCs w:val="21"/>
              </w:rPr>
              <w:t>≥15</w:t>
            </w:r>
          </w:p>
        </w:tc>
        <w:tc>
          <w:tcPr>
            <w:tcW w:w="844" w:type="dxa"/>
            <w:shd w:val="clear" w:color="auto" w:fill="auto"/>
            <w:vAlign w:val="center"/>
          </w:tcPr>
          <w:p>
            <w:pPr>
              <w:spacing w:line="360" w:lineRule="auto"/>
              <w:jc w:val="center"/>
              <w:rPr>
                <w:rFonts w:ascii="仿宋" w:hAnsi="仿宋" w:eastAsia="仿宋" w:cs="Times New Roman"/>
                <w:b/>
                <w:color w:val="auto"/>
                <w:szCs w:val="21"/>
              </w:rPr>
            </w:pPr>
            <w:r>
              <w:rPr>
                <w:rFonts w:hint="eastAsia" w:ascii="仿宋" w:hAnsi="仿宋" w:eastAsia="仿宋" w:cs="Times New Roman"/>
                <w:b/>
                <w:color w:val="auto"/>
                <w:szCs w:val="21"/>
              </w:rPr>
              <w:t>4</w:t>
            </w:r>
            <w:r>
              <w:rPr>
                <w:rFonts w:ascii="仿宋" w:hAnsi="仿宋" w:eastAsia="仿宋" w:cs="Times New Roman"/>
                <w:b/>
                <w:color w:val="auto"/>
                <w:szCs w:val="21"/>
              </w:rPr>
              <w:t>4.0</w:t>
            </w:r>
          </w:p>
        </w:tc>
        <w:tc>
          <w:tcPr>
            <w:tcW w:w="691" w:type="dxa"/>
            <w:shd w:val="clear" w:color="auto" w:fill="auto"/>
            <w:vAlign w:val="center"/>
          </w:tcPr>
          <w:p>
            <w:pPr>
              <w:spacing w:line="360" w:lineRule="auto"/>
              <w:jc w:val="center"/>
              <w:rPr>
                <w:rFonts w:ascii="仿宋" w:hAnsi="仿宋" w:eastAsia="仿宋" w:cs="Times New Roman"/>
                <w:b/>
                <w:color w:val="auto"/>
                <w:szCs w:val="21"/>
              </w:rPr>
            </w:pPr>
            <w:r>
              <w:rPr>
                <w:rFonts w:ascii="仿宋" w:hAnsi="仿宋" w:eastAsia="仿宋" w:cs="Times New Roman"/>
                <w:b/>
                <w:color w:val="auto"/>
                <w:szCs w:val="21"/>
              </w:rPr>
              <w:t>7.0</w:t>
            </w:r>
          </w:p>
        </w:tc>
        <w:tc>
          <w:tcPr>
            <w:tcW w:w="701" w:type="dxa"/>
            <w:shd w:val="clear" w:color="auto" w:fill="auto"/>
            <w:vAlign w:val="center"/>
          </w:tcPr>
          <w:p>
            <w:pPr>
              <w:spacing w:line="360" w:lineRule="auto"/>
              <w:jc w:val="center"/>
              <w:rPr>
                <w:rFonts w:ascii="仿宋" w:hAnsi="仿宋" w:eastAsia="仿宋" w:cs="Times New Roman"/>
                <w:b/>
                <w:color w:val="auto"/>
                <w:szCs w:val="21"/>
              </w:rPr>
            </w:pPr>
            <w:r>
              <w:rPr>
                <w:rFonts w:hint="eastAsia" w:ascii="仿宋" w:hAnsi="仿宋" w:eastAsia="仿宋" w:cs="Times New Roman"/>
                <w:b/>
                <w:color w:val="auto"/>
                <w:szCs w:val="21"/>
              </w:rPr>
              <w:t>2</w:t>
            </w:r>
            <w:r>
              <w:rPr>
                <w:rFonts w:ascii="仿宋" w:hAnsi="仿宋" w:eastAsia="仿宋" w:cs="Times New Roman"/>
                <w:b/>
                <w:color w:val="auto"/>
                <w:szCs w:val="21"/>
              </w:rPr>
              <w:t>5.9</w:t>
            </w:r>
          </w:p>
        </w:tc>
        <w:tc>
          <w:tcPr>
            <w:tcW w:w="703" w:type="dxa"/>
            <w:shd w:val="clear" w:color="auto" w:fill="auto"/>
            <w:vAlign w:val="center"/>
          </w:tcPr>
          <w:p>
            <w:pPr>
              <w:spacing w:line="360" w:lineRule="auto"/>
              <w:jc w:val="center"/>
              <w:rPr>
                <w:rFonts w:ascii="仿宋" w:hAnsi="仿宋" w:eastAsia="仿宋" w:cs="Times New Roman"/>
                <w:b/>
                <w:color w:val="auto"/>
                <w:szCs w:val="21"/>
              </w:rPr>
            </w:pPr>
            <w:r>
              <w:rPr>
                <w:rFonts w:ascii="仿宋" w:hAnsi="仿宋" w:eastAsia="仿宋" w:cs="Times New Roman"/>
                <w:b/>
                <w:color w:val="auto"/>
                <w:szCs w:val="21"/>
              </w:rPr>
              <w:t>4.1</w:t>
            </w:r>
          </w:p>
        </w:tc>
        <w:tc>
          <w:tcPr>
            <w:tcW w:w="750" w:type="dxa"/>
            <w:shd w:val="clear" w:color="auto" w:fill="auto"/>
            <w:vAlign w:val="center"/>
          </w:tcPr>
          <w:p>
            <w:pPr>
              <w:spacing w:line="360" w:lineRule="auto"/>
              <w:jc w:val="center"/>
              <w:rPr>
                <w:rFonts w:ascii="仿宋" w:hAnsi="仿宋" w:eastAsia="仿宋" w:cs="Times New Roman"/>
                <w:b/>
                <w:color w:val="auto"/>
                <w:szCs w:val="21"/>
              </w:rPr>
            </w:pPr>
            <w:r>
              <w:rPr>
                <w:rFonts w:ascii="仿宋" w:hAnsi="仿宋" w:eastAsia="仿宋" w:cs="Times New Roman"/>
                <w:b/>
                <w:color w:val="auto"/>
                <w:szCs w:val="21"/>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1" w:type="dxa"/>
            <w:shd w:val="clear" w:color="auto" w:fill="auto"/>
            <w:vAlign w:val="center"/>
          </w:tcPr>
          <w:p>
            <w:pPr>
              <w:spacing w:line="360" w:lineRule="auto"/>
              <w:jc w:val="center"/>
              <w:rPr>
                <w:rFonts w:ascii="仿宋" w:hAnsi="仿宋" w:eastAsia="仿宋" w:cs="Times New Roman"/>
                <w:color w:val="auto"/>
                <w:szCs w:val="21"/>
              </w:rPr>
            </w:pPr>
            <w:r>
              <w:rPr>
                <w:rFonts w:hint="eastAsia" w:ascii="仿宋" w:hAnsi="仿宋" w:eastAsia="仿宋" w:cs="Times New Roman"/>
                <w:color w:val="auto"/>
                <w:szCs w:val="21"/>
              </w:rPr>
              <w:t>2</w:t>
            </w:r>
          </w:p>
        </w:tc>
        <w:tc>
          <w:tcPr>
            <w:tcW w:w="3018" w:type="dxa"/>
            <w:gridSpan w:val="2"/>
            <w:shd w:val="clear" w:color="auto" w:fill="auto"/>
            <w:vAlign w:val="center"/>
          </w:tcPr>
          <w:p>
            <w:pPr>
              <w:spacing w:line="360" w:lineRule="auto"/>
              <w:jc w:val="center"/>
              <w:rPr>
                <w:rFonts w:ascii="仿宋" w:hAnsi="仿宋" w:eastAsia="仿宋" w:cs="Times New Roman"/>
                <w:color w:val="auto"/>
                <w:szCs w:val="21"/>
              </w:rPr>
            </w:pPr>
            <w:r>
              <w:rPr>
                <w:rFonts w:hint="eastAsia" w:ascii="仿宋" w:hAnsi="仿宋" w:eastAsia="仿宋" w:cs="Times New Roman"/>
                <w:color w:val="auto"/>
                <w:szCs w:val="21"/>
              </w:rPr>
              <w:t>数学与自然科学类</w:t>
            </w:r>
            <w:r>
              <w:rPr>
                <w:rFonts w:ascii="仿宋" w:hAnsi="仿宋" w:eastAsia="仿宋" w:cs="Times New Roman"/>
                <w:color w:val="auto"/>
                <w:szCs w:val="21"/>
              </w:rPr>
              <w:t>课程</w:t>
            </w:r>
          </w:p>
        </w:tc>
        <w:tc>
          <w:tcPr>
            <w:tcW w:w="1068" w:type="dxa"/>
            <w:shd w:val="clear" w:color="auto" w:fill="auto"/>
            <w:vAlign w:val="center"/>
          </w:tcPr>
          <w:p>
            <w:pPr>
              <w:spacing w:line="360" w:lineRule="auto"/>
              <w:jc w:val="center"/>
              <w:rPr>
                <w:rFonts w:ascii="仿宋" w:hAnsi="仿宋" w:eastAsia="仿宋" w:cs="Times New Roman"/>
                <w:color w:val="auto"/>
                <w:szCs w:val="21"/>
              </w:rPr>
            </w:pPr>
            <w:r>
              <w:rPr>
                <w:rFonts w:hint="eastAsia" w:ascii="仿宋" w:hAnsi="仿宋" w:eastAsia="仿宋" w:cs="Times New Roman"/>
                <w:color w:val="auto"/>
                <w:szCs w:val="21"/>
              </w:rPr>
              <w:t>≥15</w:t>
            </w:r>
          </w:p>
        </w:tc>
        <w:tc>
          <w:tcPr>
            <w:tcW w:w="844" w:type="dxa"/>
            <w:shd w:val="clear" w:color="auto" w:fill="auto"/>
            <w:vAlign w:val="center"/>
          </w:tcPr>
          <w:p>
            <w:pPr>
              <w:spacing w:line="360" w:lineRule="auto"/>
              <w:jc w:val="center"/>
              <w:rPr>
                <w:rFonts w:ascii="仿宋" w:hAnsi="仿宋" w:eastAsia="仿宋" w:cs="Times New Roman"/>
                <w:b/>
                <w:color w:val="auto"/>
                <w:szCs w:val="21"/>
              </w:rPr>
            </w:pPr>
            <w:r>
              <w:rPr>
                <w:rFonts w:ascii="仿宋" w:hAnsi="仿宋" w:eastAsia="仿宋" w:cs="Times New Roman"/>
                <w:b/>
                <w:color w:val="auto"/>
                <w:szCs w:val="21"/>
              </w:rPr>
              <w:t>31.0</w:t>
            </w:r>
          </w:p>
        </w:tc>
        <w:tc>
          <w:tcPr>
            <w:tcW w:w="691" w:type="dxa"/>
            <w:shd w:val="clear" w:color="auto" w:fill="auto"/>
            <w:vAlign w:val="center"/>
          </w:tcPr>
          <w:p>
            <w:pPr>
              <w:spacing w:line="360" w:lineRule="auto"/>
              <w:jc w:val="center"/>
              <w:rPr>
                <w:rFonts w:ascii="仿宋" w:hAnsi="仿宋" w:eastAsia="仿宋" w:cs="Times New Roman"/>
                <w:b/>
                <w:color w:val="auto"/>
                <w:szCs w:val="21"/>
              </w:rPr>
            </w:pPr>
            <w:r>
              <w:rPr>
                <w:rFonts w:hint="eastAsia" w:ascii="仿宋" w:hAnsi="仿宋" w:eastAsia="仿宋" w:cs="Times New Roman"/>
                <w:b/>
                <w:color w:val="auto"/>
                <w:szCs w:val="21"/>
              </w:rPr>
              <w:t>-</w:t>
            </w:r>
          </w:p>
        </w:tc>
        <w:tc>
          <w:tcPr>
            <w:tcW w:w="701" w:type="dxa"/>
            <w:shd w:val="clear" w:color="auto" w:fill="auto"/>
            <w:vAlign w:val="center"/>
          </w:tcPr>
          <w:p>
            <w:pPr>
              <w:spacing w:line="360" w:lineRule="auto"/>
              <w:jc w:val="center"/>
              <w:rPr>
                <w:rFonts w:ascii="仿宋" w:hAnsi="仿宋" w:eastAsia="仿宋" w:cs="Times New Roman"/>
                <w:b/>
                <w:color w:val="auto"/>
                <w:szCs w:val="21"/>
              </w:rPr>
            </w:pPr>
            <w:r>
              <w:rPr>
                <w:rFonts w:ascii="仿宋" w:hAnsi="仿宋" w:eastAsia="仿宋" w:cs="Times New Roman"/>
                <w:b/>
                <w:color w:val="auto"/>
                <w:szCs w:val="21"/>
              </w:rPr>
              <w:t>18.2</w:t>
            </w:r>
          </w:p>
        </w:tc>
        <w:tc>
          <w:tcPr>
            <w:tcW w:w="703" w:type="dxa"/>
            <w:shd w:val="clear" w:color="auto" w:fill="auto"/>
            <w:vAlign w:val="center"/>
          </w:tcPr>
          <w:p>
            <w:pPr>
              <w:spacing w:line="360" w:lineRule="auto"/>
              <w:jc w:val="center"/>
              <w:rPr>
                <w:rFonts w:ascii="仿宋" w:hAnsi="仿宋" w:eastAsia="仿宋" w:cs="Times New Roman"/>
                <w:b/>
                <w:color w:val="auto"/>
                <w:szCs w:val="21"/>
              </w:rPr>
            </w:pPr>
            <w:r>
              <w:rPr>
                <w:rFonts w:ascii="仿宋" w:hAnsi="仿宋" w:eastAsia="仿宋" w:cs="Times New Roman"/>
                <w:b/>
                <w:color w:val="auto"/>
                <w:szCs w:val="21"/>
              </w:rPr>
              <w:t>-</w:t>
            </w:r>
          </w:p>
        </w:tc>
        <w:tc>
          <w:tcPr>
            <w:tcW w:w="750" w:type="dxa"/>
            <w:shd w:val="clear" w:color="auto" w:fill="auto"/>
            <w:vAlign w:val="center"/>
          </w:tcPr>
          <w:p>
            <w:pPr>
              <w:spacing w:line="360" w:lineRule="auto"/>
              <w:jc w:val="center"/>
              <w:rPr>
                <w:rFonts w:ascii="仿宋" w:hAnsi="仿宋" w:eastAsia="仿宋" w:cs="Times New Roman"/>
                <w:b/>
                <w:color w:val="auto"/>
                <w:szCs w:val="21"/>
              </w:rPr>
            </w:pPr>
            <w:r>
              <w:rPr>
                <w:rFonts w:ascii="仿宋" w:hAnsi="仿宋" w:eastAsia="仿宋" w:cs="Times New Roman"/>
                <w:b/>
                <w:color w:val="auto"/>
                <w:szCs w:val="21"/>
              </w:rPr>
              <w:t>18.2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1" w:type="dxa"/>
            <w:vMerge w:val="restart"/>
            <w:shd w:val="clear" w:color="auto" w:fill="auto"/>
            <w:vAlign w:val="center"/>
          </w:tcPr>
          <w:p>
            <w:pPr>
              <w:spacing w:line="360" w:lineRule="auto"/>
              <w:jc w:val="center"/>
              <w:rPr>
                <w:rFonts w:ascii="仿宋" w:hAnsi="仿宋" w:eastAsia="仿宋" w:cs="Times New Roman"/>
                <w:color w:val="auto"/>
                <w:szCs w:val="21"/>
              </w:rPr>
            </w:pPr>
            <w:r>
              <w:rPr>
                <w:rFonts w:hint="eastAsia" w:ascii="仿宋" w:hAnsi="仿宋" w:eastAsia="仿宋" w:cs="Times New Roman"/>
                <w:color w:val="auto"/>
                <w:szCs w:val="21"/>
              </w:rPr>
              <w:t>3</w:t>
            </w:r>
          </w:p>
        </w:tc>
        <w:tc>
          <w:tcPr>
            <w:tcW w:w="1283" w:type="dxa"/>
            <w:vMerge w:val="restart"/>
            <w:shd w:val="clear" w:color="auto" w:fill="auto"/>
            <w:vAlign w:val="center"/>
          </w:tcPr>
          <w:p>
            <w:pPr>
              <w:spacing w:line="360" w:lineRule="auto"/>
              <w:jc w:val="center"/>
              <w:rPr>
                <w:rFonts w:ascii="仿宋" w:hAnsi="仿宋" w:eastAsia="仿宋" w:cs="Times New Roman"/>
                <w:color w:val="auto"/>
                <w:szCs w:val="21"/>
              </w:rPr>
            </w:pPr>
            <w:r>
              <w:rPr>
                <w:rFonts w:hint="eastAsia" w:ascii="仿宋" w:hAnsi="仿宋" w:eastAsia="仿宋" w:cs="Times New Roman"/>
                <w:color w:val="auto"/>
                <w:szCs w:val="21"/>
              </w:rPr>
              <w:t>工程</w:t>
            </w:r>
            <w:r>
              <w:rPr>
                <w:rFonts w:ascii="仿宋" w:hAnsi="仿宋" w:eastAsia="仿宋" w:cs="Times New Roman"/>
                <w:color w:val="auto"/>
                <w:szCs w:val="21"/>
              </w:rPr>
              <w:t>基础、专业基础</w:t>
            </w:r>
            <w:r>
              <w:rPr>
                <w:rFonts w:hint="eastAsia" w:ascii="仿宋" w:hAnsi="仿宋" w:eastAsia="仿宋" w:cs="Times New Roman"/>
                <w:color w:val="auto"/>
                <w:szCs w:val="21"/>
              </w:rPr>
              <w:t>与</w:t>
            </w:r>
            <w:r>
              <w:rPr>
                <w:rFonts w:ascii="仿宋" w:hAnsi="仿宋" w:eastAsia="仿宋" w:cs="Times New Roman"/>
                <w:color w:val="auto"/>
                <w:szCs w:val="21"/>
              </w:rPr>
              <w:t>专业类</w:t>
            </w:r>
            <w:r>
              <w:rPr>
                <w:rFonts w:hint="eastAsia" w:ascii="仿宋" w:hAnsi="仿宋" w:eastAsia="仿宋" w:cs="Times New Roman"/>
                <w:color w:val="auto"/>
                <w:szCs w:val="21"/>
              </w:rPr>
              <w:t>课程</w:t>
            </w:r>
          </w:p>
        </w:tc>
        <w:tc>
          <w:tcPr>
            <w:tcW w:w="1735" w:type="dxa"/>
            <w:shd w:val="clear" w:color="auto" w:fill="auto"/>
            <w:vAlign w:val="center"/>
          </w:tcPr>
          <w:p>
            <w:pPr>
              <w:spacing w:line="360" w:lineRule="auto"/>
              <w:jc w:val="center"/>
              <w:rPr>
                <w:rFonts w:ascii="仿宋" w:hAnsi="仿宋" w:eastAsia="仿宋" w:cs="Times New Roman"/>
                <w:color w:val="auto"/>
                <w:szCs w:val="21"/>
              </w:rPr>
            </w:pPr>
            <w:r>
              <w:rPr>
                <w:rFonts w:hint="eastAsia" w:ascii="仿宋" w:hAnsi="仿宋" w:eastAsia="仿宋" w:cs="Times New Roman"/>
                <w:color w:val="auto"/>
                <w:szCs w:val="21"/>
              </w:rPr>
              <w:t>工程基础</w:t>
            </w:r>
          </w:p>
        </w:tc>
        <w:tc>
          <w:tcPr>
            <w:tcW w:w="1068" w:type="dxa"/>
            <w:vMerge w:val="restart"/>
            <w:shd w:val="clear" w:color="auto" w:fill="auto"/>
            <w:vAlign w:val="center"/>
          </w:tcPr>
          <w:p>
            <w:pPr>
              <w:spacing w:line="360" w:lineRule="auto"/>
              <w:jc w:val="center"/>
              <w:rPr>
                <w:rFonts w:ascii="仿宋" w:hAnsi="仿宋" w:eastAsia="仿宋" w:cs="Times New Roman"/>
                <w:color w:val="auto"/>
                <w:szCs w:val="21"/>
              </w:rPr>
            </w:pPr>
            <w:r>
              <w:rPr>
                <w:rFonts w:hint="eastAsia" w:ascii="仿宋" w:hAnsi="仿宋" w:eastAsia="仿宋" w:cs="Times New Roman"/>
                <w:color w:val="auto"/>
                <w:szCs w:val="21"/>
              </w:rPr>
              <w:t>≥</w:t>
            </w:r>
            <w:r>
              <w:rPr>
                <w:rFonts w:ascii="仿宋" w:hAnsi="仿宋" w:eastAsia="仿宋" w:cs="Times New Roman"/>
                <w:color w:val="auto"/>
                <w:szCs w:val="21"/>
              </w:rPr>
              <w:t>30</w:t>
            </w:r>
          </w:p>
        </w:tc>
        <w:tc>
          <w:tcPr>
            <w:tcW w:w="844" w:type="dxa"/>
            <w:shd w:val="clear" w:color="auto" w:fill="auto"/>
            <w:vAlign w:val="center"/>
          </w:tcPr>
          <w:p>
            <w:pPr>
              <w:spacing w:line="360" w:lineRule="auto"/>
              <w:jc w:val="center"/>
              <w:rPr>
                <w:rFonts w:ascii="仿宋" w:hAnsi="仿宋" w:eastAsia="仿宋" w:cs="Times New Roman"/>
                <w:color w:val="auto"/>
                <w:szCs w:val="21"/>
              </w:rPr>
            </w:pPr>
            <w:r>
              <w:rPr>
                <w:rFonts w:ascii="仿宋" w:hAnsi="仿宋" w:eastAsia="仿宋" w:cs="Times New Roman"/>
                <w:color w:val="auto"/>
                <w:szCs w:val="21"/>
              </w:rPr>
              <w:t>13.5</w:t>
            </w:r>
          </w:p>
        </w:tc>
        <w:tc>
          <w:tcPr>
            <w:tcW w:w="691" w:type="dxa"/>
            <w:vMerge w:val="restart"/>
            <w:shd w:val="clear" w:color="auto" w:fill="auto"/>
            <w:vAlign w:val="center"/>
          </w:tcPr>
          <w:p>
            <w:pPr>
              <w:spacing w:line="360" w:lineRule="auto"/>
              <w:jc w:val="center"/>
              <w:rPr>
                <w:rFonts w:ascii="仿宋" w:hAnsi="仿宋" w:eastAsia="仿宋" w:cs="Times New Roman"/>
                <w:color w:val="auto"/>
                <w:szCs w:val="21"/>
              </w:rPr>
            </w:pPr>
            <w:r>
              <w:rPr>
                <w:rFonts w:ascii="仿宋" w:hAnsi="仿宋" w:eastAsia="仿宋" w:cs="Times New Roman"/>
                <w:color w:val="auto"/>
                <w:szCs w:val="21"/>
              </w:rPr>
              <w:t>3.5</w:t>
            </w:r>
          </w:p>
        </w:tc>
        <w:tc>
          <w:tcPr>
            <w:tcW w:w="701" w:type="dxa"/>
            <w:shd w:val="clear" w:color="auto" w:fill="auto"/>
            <w:vAlign w:val="center"/>
          </w:tcPr>
          <w:p>
            <w:pPr>
              <w:spacing w:line="360" w:lineRule="auto"/>
              <w:jc w:val="center"/>
              <w:rPr>
                <w:rFonts w:ascii="仿宋" w:hAnsi="仿宋" w:eastAsia="仿宋" w:cs="Times New Roman"/>
                <w:color w:val="auto"/>
                <w:szCs w:val="21"/>
              </w:rPr>
            </w:pPr>
            <w:r>
              <w:rPr>
                <w:rFonts w:ascii="仿宋" w:hAnsi="仿宋" w:eastAsia="仿宋" w:cs="Times New Roman"/>
                <w:color w:val="auto"/>
                <w:szCs w:val="21"/>
              </w:rPr>
              <w:t>7.9</w:t>
            </w:r>
          </w:p>
        </w:tc>
        <w:tc>
          <w:tcPr>
            <w:tcW w:w="703" w:type="dxa"/>
            <w:vMerge w:val="restart"/>
            <w:shd w:val="clear" w:color="auto" w:fill="auto"/>
            <w:vAlign w:val="center"/>
          </w:tcPr>
          <w:p>
            <w:pPr>
              <w:spacing w:line="360" w:lineRule="auto"/>
              <w:jc w:val="center"/>
              <w:rPr>
                <w:rFonts w:ascii="仿宋" w:hAnsi="仿宋" w:eastAsia="仿宋" w:cs="Times New Roman"/>
                <w:color w:val="auto"/>
                <w:szCs w:val="21"/>
              </w:rPr>
            </w:pPr>
            <w:r>
              <w:rPr>
                <w:rFonts w:ascii="仿宋" w:hAnsi="仿宋" w:eastAsia="仿宋" w:cs="Times New Roman"/>
                <w:color w:val="auto"/>
                <w:szCs w:val="21"/>
              </w:rPr>
              <w:t>2.1</w:t>
            </w:r>
          </w:p>
        </w:tc>
        <w:tc>
          <w:tcPr>
            <w:tcW w:w="750" w:type="dxa"/>
            <w:vMerge w:val="restart"/>
            <w:shd w:val="clear" w:color="auto" w:fill="auto"/>
            <w:vAlign w:val="center"/>
          </w:tcPr>
          <w:p>
            <w:pPr>
              <w:spacing w:line="360" w:lineRule="auto"/>
              <w:jc w:val="center"/>
              <w:rPr>
                <w:rFonts w:ascii="仿宋" w:hAnsi="仿宋" w:eastAsia="仿宋" w:cs="Times New Roman"/>
                <w:color w:val="auto"/>
                <w:szCs w:val="21"/>
              </w:rPr>
            </w:pPr>
            <w:r>
              <w:rPr>
                <w:rFonts w:ascii="仿宋" w:hAnsi="仿宋" w:eastAsia="仿宋" w:cs="Times New Roman"/>
                <w:color w:val="auto"/>
                <w:szCs w:val="21"/>
              </w:rPr>
              <w:t>17.6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1" w:type="dxa"/>
            <w:vMerge w:val="continue"/>
            <w:shd w:val="clear" w:color="auto" w:fill="auto"/>
            <w:vAlign w:val="center"/>
          </w:tcPr>
          <w:p>
            <w:pPr>
              <w:spacing w:line="360" w:lineRule="auto"/>
              <w:jc w:val="center"/>
              <w:rPr>
                <w:rFonts w:ascii="仿宋" w:hAnsi="仿宋" w:eastAsia="仿宋" w:cs="Times New Roman"/>
                <w:color w:val="auto"/>
                <w:szCs w:val="21"/>
              </w:rPr>
            </w:pPr>
          </w:p>
        </w:tc>
        <w:tc>
          <w:tcPr>
            <w:tcW w:w="1283" w:type="dxa"/>
            <w:vMerge w:val="continue"/>
            <w:shd w:val="clear" w:color="auto" w:fill="auto"/>
            <w:vAlign w:val="center"/>
          </w:tcPr>
          <w:p>
            <w:pPr>
              <w:spacing w:line="360" w:lineRule="auto"/>
              <w:jc w:val="center"/>
              <w:rPr>
                <w:rFonts w:ascii="仿宋" w:hAnsi="仿宋" w:eastAsia="仿宋" w:cs="Times New Roman"/>
                <w:color w:val="auto"/>
                <w:szCs w:val="21"/>
              </w:rPr>
            </w:pPr>
          </w:p>
        </w:tc>
        <w:tc>
          <w:tcPr>
            <w:tcW w:w="1735" w:type="dxa"/>
            <w:shd w:val="clear" w:color="auto" w:fill="auto"/>
            <w:vAlign w:val="center"/>
          </w:tcPr>
          <w:p>
            <w:pPr>
              <w:spacing w:line="360" w:lineRule="auto"/>
              <w:jc w:val="center"/>
              <w:rPr>
                <w:rFonts w:ascii="仿宋" w:hAnsi="仿宋" w:eastAsia="仿宋" w:cs="Times New Roman"/>
                <w:color w:val="auto"/>
                <w:szCs w:val="21"/>
              </w:rPr>
            </w:pPr>
            <w:r>
              <w:rPr>
                <w:rFonts w:hint="eastAsia" w:ascii="仿宋" w:hAnsi="仿宋" w:eastAsia="仿宋" w:cs="Times New Roman"/>
                <w:color w:val="auto"/>
                <w:szCs w:val="21"/>
              </w:rPr>
              <w:t>专业</w:t>
            </w:r>
            <w:r>
              <w:rPr>
                <w:rFonts w:ascii="仿宋" w:hAnsi="仿宋" w:eastAsia="仿宋" w:cs="Times New Roman"/>
                <w:color w:val="auto"/>
                <w:szCs w:val="21"/>
              </w:rPr>
              <w:t>基础</w:t>
            </w:r>
          </w:p>
        </w:tc>
        <w:tc>
          <w:tcPr>
            <w:tcW w:w="1068" w:type="dxa"/>
            <w:vMerge w:val="continue"/>
            <w:shd w:val="clear" w:color="auto" w:fill="auto"/>
            <w:vAlign w:val="center"/>
          </w:tcPr>
          <w:p>
            <w:pPr>
              <w:spacing w:line="360" w:lineRule="auto"/>
              <w:jc w:val="center"/>
              <w:rPr>
                <w:rFonts w:ascii="仿宋" w:hAnsi="仿宋" w:eastAsia="仿宋" w:cs="Times New Roman"/>
                <w:color w:val="auto"/>
                <w:szCs w:val="21"/>
              </w:rPr>
            </w:pPr>
          </w:p>
        </w:tc>
        <w:tc>
          <w:tcPr>
            <w:tcW w:w="844" w:type="dxa"/>
            <w:shd w:val="clear" w:color="auto" w:fill="auto"/>
            <w:vAlign w:val="center"/>
          </w:tcPr>
          <w:p>
            <w:pPr>
              <w:spacing w:line="360" w:lineRule="auto"/>
              <w:jc w:val="center"/>
              <w:rPr>
                <w:rFonts w:ascii="仿宋" w:hAnsi="仿宋" w:eastAsia="仿宋" w:cs="Times New Roman"/>
                <w:color w:val="auto"/>
                <w:szCs w:val="21"/>
              </w:rPr>
            </w:pPr>
            <w:r>
              <w:rPr>
                <w:rFonts w:ascii="仿宋" w:hAnsi="仿宋" w:eastAsia="仿宋" w:cs="Times New Roman"/>
                <w:color w:val="auto"/>
                <w:szCs w:val="21"/>
              </w:rPr>
              <w:t>13</w:t>
            </w:r>
            <w:r>
              <w:rPr>
                <w:rFonts w:hint="eastAsia" w:ascii="仿宋" w:hAnsi="仿宋" w:eastAsia="仿宋" w:cs="Times New Roman"/>
                <w:color w:val="auto"/>
                <w:szCs w:val="21"/>
              </w:rPr>
              <w:t>.0</w:t>
            </w:r>
          </w:p>
        </w:tc>
        <w:tc>
          <w:tcPr>
            <w:tcW w:w="691" w:type="dxa"/>
            <w:vMerge w:val="continue"/>
            <w:shd w:val="clear" w:color="auto" w:fill="auto"/>
            <w:vAlign w:val="center"/>
          </w:tcPr>
          <w:p>
            <w:pPr>
              <w:spacing w:line="360" w:lineRule="auto"/>
              <w:jc w:val="center"/>
              <w:rPr>
                <w:rFonts w:ascii="仿宋" w:hAnsi="仿宋" w:eastAsia="仿宋" w:cs="Times New Roman"/>
                <w:color w:val="auto"/>
                <w:szCs w:val="21"/>
              </w:rPr>
            </w:pPr>
          </w:p>
        </w:tc>
        <w:tc>
          <w:tcPr>
            <w:tcW w:w="701" w:type="dxa"/>
            <w:shd w:val="clear" w:color="auto" w:fill="auto"/>
            <w:vAlign w:val="center"/>
          </w:tcPr>
          <w:p>
            <w:pPr>
              <w:spacing w:line="360" w:lineRule="auto"/>
              <w:jc w:val="center"/>
              <w:rPr>
                <w:rFonts w:ascii="仿宋" w:hAnsi="仿宋" w:eastAsia="仿宋" w:cs="Times New Roman"/>
                <w:color w:val="auto"/>
                <w:szCs w:val="21"/>
              </w:rPr>
            </w:pPr>
            <w:r>
              <w:rPr>
                <w:rFonts w:ascii="仿宋" w:hAnsi="仿宋" w:eastAsia="仿宋" w:cs="Times New Roman"/>
                <w:color w:val="auto"/>
                <w:szCs w:val="21"/>
              </w:rPr>
              <w:t>7.6</w:t>
            </w:r>
          </w:p>
        </w:tc>
        <w:tc>
          <w:tcPr>
            <w:tcW w:w="703" w:type="dxa"/>
            <w:vMerge w:val="continue"/>
            <w:shd w:val="clear" w:color="auto" w:fill="auto"/>
            <w:vAlign w:val="center"/>
          </w:tcPr>
          <w:p>
            <w:pPr>
              <w:spacing w:line="360" w:lineRule="auto"/>
              <w:jc w:val="center"/>
              <w:rPr>
                <w:rFonts w:ascii="仿宋" w:hAnsi="仿宋" w:eastAsia="仿宋" w:cs="Times New Roman"/>
                <w:color w:val="auto"/>
                <w:szCs w:val="21"/>
              </w:rPr>
            </w:pPr>
          </w:p>
        </w:tc>
        <w:tc>
          <w:tcPr>
            <w:tcW w:w="750" w:type="dxa"/>
            <w:vMerge w:val="continue"/>
            <w:shd w:val="clear" w:color="auto" w:fill="auto"/>
            <w:vAlign w:val="center"/>
          </w:tcPr>
          <w:p>
            <w:pPr>
              <w:spacing w:line="360" w:lineRule="auto"/>
              <w:jc w:val="center"/>
              <w:rPr>
                <w:rFonts w:ascii="仿宋" w:hAnsi="仿宋" w:eastAsia="仿宋"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521" w:type="dxa"/>
            <w:vMerge w:val="continue"/>
            <w:shd w:val="clear" w:color="auto" w:fill="auto"/>
            <w:vAlign w:val="center"/>
          </w:tcPr>
          <w:p>
            <w:pPr>
              <w:spacing w:line="360" w:lineRule="auto"/>
              <w:jc w:val="center"/>
              <w:rPr>
                <w:rFonts w:ascii="仿宋" w:hAnsi="仿宋" w:eastAsia="仿宋" w:cs="Times New Roman"/>
                <w:color w:val="auto"/>
                <w:szCs w:val="21"/>
              </w:rPr>
            </w:pPr>
          </w:p>
        </w:tc>
        <w:tc>
          <w:tcPr>
            <w:tcW w:w="1283" w:type="dxa"/>
            <w:vMerge w:val="continue"/>
            <w:shd w:val="clear" w:color="auto" w:fill="auto"/>
            <w:vAlign w:val="center"/>
          </w:tcPr>
          <w:p>
            <w:pPr>
              <w:spacing w:line="360" w:lineRule="auto"/>
              <w:jc w:val="center"/>
              <w:rPr>
                <w:rFonts w:ascii="仿宋" w:hAnsi="仿宋" w:eastAsia="仿宋" w:cs="Times New Roman"/>
                <w:color w:val="auto"/>
                <w:szCs w:val="21"/>
              </w:rPr>
            </w:pPr>
          </w:p>
        </w:tc>
        <w:tc>
          <w:tcPr>
            <w:tcW w:w="1735" w:type="dxa"/>
            <w:shd w:val="clear" w:color="auto" w:fill="auto"/>
            <w:vAlign w:val="center"/>
          </w:tcPr>
          <w:p>
            <w:pPr>
              <w:spacing w:line="360" w:lineRule="auto"/>
              <w:jc w:val="center"/>
              <w:rPr>
                <w:rFonts w:ascii="仿宋" w:hAnsi="仿宋" w:eastAsia="仿宋" w:cs="Times New Roman"/>
                <w:color w:val="auto"/>
                <w:szCs w:val="21"/>
              </w:rPr>
            </w:pPr>
            <w:r>
              <w:rPr>
                <w:rFonts w:hint="eastAsia" w:ascii="仿宋" w:hAnsi="仿宋" w:eastAsia="仿宋" w:cs="Times New Roman"/>
                <w:color w:val="auto"/>
                <w:szCs w:val="21"/>
              </w:rPr>
              <w:t>专业课</w:t>
            </w:r>
          </w:p>
        </w:tc>
        <w:tc>
          <w:tcPr>
            <w:tcW w:w="1068" w:type="dxa"/>
            <w:vMerge w:val="continue"/>
            <w:shd w:val="clear" w:color="auto" w:fill="auto"/>
            <w:vAlign w:val="center"/>
          </w:tcPr>
          <w:p>
            <w:pPr>
              <w:spacing w:line="360" w:lineRule="auto"/>
              <w:jc w:val="center"/>
              <w:rPr>
                <w:rFonts w:ascii="仿宋" w:hAnsi="仿宋" w:eastAsia="仿宋" w:cs="Times New Roman"/>
                <w:color w:val="auto"/>
                <w:szCs w:val="21"/>
              </w:rPr>
            </w:pPr>
          </w:p>
        </w:tc>
        <w:tc>
          <w:tcPr>
            <w:tcW w:w="844" w:type="dxa"/>
            <w:shd w:val="clear" w:color="auto" w:fill="auto"/>
            <w:vAlign w:val="center"/>
          </w:tcPr>
          <w:p>
            <w:pPr>
              <w:spacing w:line="360" w:lineRule="auto"/>
              <w:jc w:val="center"/>
              <w:rPr>
                <w:rFonts w:ascii="仿宋" w:hAnsi="仿宋" w:eastAsia="仿宋" w:cs="Times New Roman"/>
                <w:color w:val="auto"/>
                <w:szCs w:val="21"/>
              </w:rPr>
            </w:pPr>
            <w:r>
              <w:rPr>
                <w:rFonts w:ascii="仿宋" w:hAnsi="仿宋" w:eastAsia="仿宋" w:cs="Times New Roman"/>
                <w:color w:val="auto"/>
                <w:szCs w:val="21"/>
              </w:rPr>
              <w:t>16.5</w:t>
            </w:r>
          </w:p>
        </w:tc>
        <w:tc>
          <w:tcPr>
            <w:tcW w:w="691" w:type="dxa"/>
            <w:shd w:val="clear" w:color="auto" w:fill="auto"/>
            <w:vAlign w:val="center"/>
          </w:tcPr>
          <w:p>
            <w:pPr>
              <w:spacing w:line="360" w:lineRule="auto"/>
              <w:jc w:val="center"/>
              <w:rPr>
                <w:rFonts w:ascii="仿宋" w:hAnsi="仿宋" w:eastAsia="仿宋" w:cs="Times New Roman"/>
                <w:color w:val="auto"/>
                <w:szCs w:val="21"/>
              </w:rPr>
            </w:pPr>
            <w:r>
              <w:rPr>
                <w:rFonts w:ascii="仿宋" w:hAnsi="仿宋" w:eastAsia="仿宋" w:cs="Times New Roman"/>
                <w:color w:val="auto"/>
                <w:szCs w:val="21"/>
              </w:rPr>
              <w:t>6.5</w:t>
            </w:r>
          </w:p>
        </w:tc>
        <w:tc>
          <w:tcPr>
            <w:tcW w:w="701" w:type="dxa"/>
            <w:shd w:val="clear" w:color="auto" w:fill="auto"/>
            <w:vAlign w:val="center"/>
          </w:tcPr>
          <w:p>
            <w:pPr>
              <w:spacing w:line="360" w:lineRule="auto"/>
              <w:jc w:val="center"/>
              <w:rPr>
                <w:rFonts w:ascii="仿宋" w:hAnsi="仿宋" w:eastAsia="仿宋" w:cs="Times New Roman"/>
                <w:color w:val="auto"/>
                <w:szCs w:val="21"/>
              </w:rPr>
            </w:pPr>
            <w:r>
              <w:rPr>
                <w:rFonts w:ascii="仿宋" w:hAnsi="仿宋" w:eastAsia="仿宋" w:cs="Times New Roman"/>
                <w:color w:val="auto"/>
                <w:szCs w:val="21"/>
              </w:rPr>
              <w:t>9.7</w:t>
            </w:r>
          </w:p>
        </w:tc>
        <w:tc>
          <w:tcPr>
            <w:tcW w:w="703" w:type="dxa"/>
            <w:shd w:val="clear" w:color="auto" w:fill="auto"/>
            <w:vAlign w:val="center"/>
          </w:tcPr>
          <w:p>
            <w:pPr>
              <w:spacing w:line="360" w:lineRule="auto"/>
              <w:jc w:val="center"/>
              <w:rPr>
                <w:rFonts w:ascii="仿宋" w:hAnsi="仿宋" w:eastAsia="仿宋" w:cs="Times New Roman"/>
                <w:color w:val="auto"/>
                <w:szCs w:val="21"/>
              </w:rPr>
            </w:pPr>
            <w:r>
              <w:rPr>
                <w:rFonts w:ascii="仿宋" w:hAnsi="仿宋" w:eastAsia="仿宋" w:cs="Times New Roman"/>
                <w:color w:val="auto"/>
                <w:szCs w:val="21"/>
              </w:rPr>
              <w:t>3</w:t>
            </w:r>
            <w:r>
              <w:rPr>
                <w:rFonts w:hint="eastAsia" w:ascii="仿宋" w:hAnsi="仿宋" w:eastAsia="仿宋" w:cs="Times New Roman"/>
                <w:color w:val="auto"/>
                <w:szCs w:val="21"/>
              </w:rPr>
              <w:t>.</w:t>
            </w:r>
            <w:r>
              <w:rPr>
                <w:rFonts w:ascii="仿宋" w:hAnsi="仿宋" w:eastAsia="仿宋" w:cs="Times New Roman"/>
                <w:color w:val="auto"/>
                <w:szCs w:val="21"/>
              </w:rPr>
              <w:t>8</w:t>
            </w:r>
          </w:p>
        </w:tc>
        <w:tc>
          <w:tcPr>
            <w:tcW w:w="750" w:type="dxa"/>
            <w:shd w:val="clear" w:color="auto" w:fill="auto"/>
            <w:vAlign w:val="center"/>
          </w:tcPr>
          <w:p>
            <w:pPr>
              <w:spacing w:line="360" w:lineRule="auto"/>
              <w:jc w:val="center"/>
              <w:rPr>
                <w:rFonts w:ascii="仿宋" w:hAnsi="仿宋" w:eastAsia="仿宋" w:cs="Times New Roman"/>
                <w:color w:val="auto"/>
                <w:szCs w:val="21"/>
              </w:rPr>
            </w:pPr>
            <w:r>
              <w:rPr>
                <w:rFonts w:hint="eastAsia" w:ascii="仿宋" w:hAnsi="仿宋" w:eastAsia="仿宋" w:cs="Times New Roman"/>
                <w:color w:val="auto"/>
                <w:szCs w:val="21"/>
              </w:rPr>
              <w:t>1</w:t>
            </w:r>
            <w:r>
              <w:rPr>
                <w:rFonts w:ascii="仿宋" w:hAnsi="仿宋" w:eastAsia="仿宋" w:cs="Times New Roman"/>
                <w:color w:val="auto"/>
                <w:szCs w:val="21"/>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1" w:type="dxa"/>
            <w:vMerge w:val="continue"/>
            <w:shd w:val="clear" w:color="auto" w:fill="auto"/>
            <w:vAlign w:val="center"/>
          </w:tcPr>
          <w:p>
            <w:pPr>
              <w:spacing w:line="360" w:lineRule="auto"/>
              <w:jc w:val="center"/>
              <w:rPr>
                <w:rFonts w:ascii="仿宋" w:hAnsi="仿宋" w:eastAsia="仿宋" w:cs="Times New Roman"/>
                <w:color w:val="auto"/>
                <w:szCs w:val="21"/>
              </w:rPr>
            </w:pPr>
          </w:p>
        </w:tc>
        <w:tc>
          <w:tcPr>
            <w:tcW w:w="1283" w:type="dxa"/>
            <w:vMerge w:val="continue"/>
            <w:shd w:val="clear" w:color="auto" w:fill="auto"/>
            <w:vAlign w:val="center"/>
          </w:tcPr>
          <w:p>
            <w:pPr>
              <w:spacing w:line="360" w:lineRule="auto"/>
              <w:jc w:val="center"/>
              <w:rPr>
                <w:rFonts w:ascii="仿宋" w:hAnsi="仿宋" w:eastAsia="仿宋" w:cs="Times New Roman"/>
                <w:color w:val="auto"/>
                <w:szCs w:val="21"/>
              </w:rPr>
            </w:pPr>
          </w:p>
        </w:tc>
        <w:tc>
          <w:tcPr>
            <w:tcW w:w="1735" w:type="dxa"/>
            <w:shd w:val="clear" w:color="auto" w:fill="auto"/>
            <w:vAlign w:val="center"/>
          </w:tcPr>
          <w:p>
            <w:pPr>
              <w:spacing w:line="360" w:lineRule="auto"/>
              <w:jc w:val="center"/>
              <w:rPr>
                <w:rFonts w:ascii="仿宋" w:hAnsi="仿宋" w:eastAsia="仿宋" w:cs="Times New Roman"/>
                <w:color w:val="auto"/>
                <w:szCs w:val="21"/>
              </w:rPr>
            </w:pPr>
            <w:r>
              <w:rPr>
                <w:rFonts w:hint="eastAsia" w:ascii="仿宋" w:hAnsi="仿宋" w:eastAsia="仿宋" w:cs="Times New Roman"/>
                <w:color w:val="auto"/>
                <w:szCs w:val="21"/>
              </w:rPr>
              <w:t>小计</w:t>
            </w:r>
          </w:p>
        </w:tc>
        <w:tc>
          <w:tcPr>
            <w:tcW w:w="1068" w:type="dxa"/>
            <w:vMerge w:val="continue"/>
            <w:shd w:val="clear" w:color="auto" w:fill="auto"/>
            <w:vAlign w:val="center"/>
          </w:tcPr>
          <w:p>
            <w:pPr>
              <w:spacing w:line="360" w:lineRule="auto"/>
              <w:jc w:val="center"/>
              <w:rPr>
                <w:rFonts w:ascii="仿宋" w:hAnsi="仿宋" w:eastAsia="仿宋" w:cs="Times New Roman"/>
                <w:color w:val="auto"/>
                <w:szCs w:val="21"/>
              </w:rPr>
            </w:pPr>
          </w:p>
        </w:tc>
        <w:tc>
          <w:tcPr>
            <w:tcW w:w="844" w:type="dxa"/>
            <w:shd w:val="clear" w:color="auto" w:fill="auto"/>
            <w:vAlign w:val="center"/>
          </w:tcPr>
          <w:p>
            <w:pPr>
              <w:spacing w:line="360" w:lineRule="auto"/>
              <w:jc w:val="center"/>
              <w:rPr>
                <w:rFonts w:ascii="仿宋" w:hAnsi="仿宋" w:eastAsia="仿宋" w:cs="Times New Roman"/>
                <w:b/>
                <w:color w:val="auto"/>
                <w:szCs w:val="21"/>
              </w:rPr>
            </w:pPr>
            <w:r>
              <w:rPr>
                <w:rFonts w:ascii="仿宋" w:hAnsi="仿宋" w:eastAsia="仿宋" w:cs="Times New Roman"/>
                <w:b/>
                <w:color w:val="auto"/>
                <w:szCs w:val="21"/>
              </w:rPr>
              <w:t>43.0</w:t>
            </w:r>
          </w:p>
        </w:tc>
        <w:tc>
          <w:tcPr>
            <w:tcW w:w="691" w:type="dxa"/>
            <w:shd w:val="clear" w:color="auto" w:fill="auto"/>
            <w:vAlign w:val="center"/>
          </w:tcPr>
          <w:p>
            <w:pPr>
              <w:spacing w:line="360" w:lineRule="auto"/>
              <w:jc w:val="center"/>
              <w:rPr>
                <w:rFonts w:ascii="仿宋" w:hAnsi="仿宋" w:eastAsia="仿宋" w:cs="Times New Roman"/>
                <w:b/>
                <w:color w:val="auto"/>
                <w:szCs w:val="21"/>
              </w:rPr>
            </w:pPr>
            <w:r>
              <w:rPr>
                <w:rFonts w:ascii="仿宋" w:hAnsi="仿宋" w:eastAsia="仿宋" w:cs="Times New Roman"/>
                <w:b/>
                <w:color w:val="auto"/>
                <w:szCs w:val="21"/>
              </w:rPr>
              <w:t>10.0</w:t>
            </w:r>
          </w:p>
        </w:tc>
        <w:tc>
          <w:tcPr>
            <w:tcW w:w="701" w:type="dxa"/>
            <w:shd w:val="clear" w:color="auto" w:fill="auto"/>
            <w:vAlign w:val="center"/>
          </w:tcPr>
          <w:p>
            <w:pPr>
              <w:spacing w:line="360" w:lineRule="auto"/>
              <w:jc w:val="center"/>
              <w:rPr>
                <w:rFonts w:ascii="仿宋" w:hAnsi="仿宋" w:eastAsia="仿宋" w:cs="Times New Roman"/>
                <w:b/>
                <w:color w:val="auto"/>
                <w:szCs w:val="21"/>
              </w:rPr>
            </w:pPr>
            <w:r>
              <w:rPr>
                <w:rFonts w:ascii="仿宋" w:hAnsi="仿宋" w:eastAsia="仿宋" w:cs="Times New Roman"/>
                <w:b/>
                <w:color w:val="auto"/>
                <w:szCs w:val="21"/>
              </w:rPr>
              <w:t>25.3</w:t>
            </w:r>
          </w:p>
        </w:tc>
        <w:tc>
          <w:tcPr>
            <w:tcW w:w="703" w:type="dxa"/>
            <w:shd w:val="clear" w:color="auto" w:fill="auto"/>
            <w:vAlign w:val="center"/>
          </w:tcPr>
          <w:p>
            <w:pPr>
              <w:spacing w:line="360" w:lineRule="auto"/>
              <w:jc w:val="center"/>
              <w:rPr>
                <w:rFonts w:ascii="仿宋" w:hAnsi="仿宋" w:eastAsia="仿宋" w:cs="Times New Roman"/>
                <w:b/>
                <w:color w:val="auto"/>
                <w:szCs w:val="21"/>
              </w:rPr>
            </w:pPr>
            <w:r>
              <w:rPr>
                <w:rFonts w:ascii="仿宋" w:hAnsi="仿宋" w:eastAsia="仿宋" w:cs="Times New Roman"/>
                <w:b/>
                <w:color w:val="auto"/>
                <w:szCs w:val="21"/>
              </w:rPr>
              <w:t>5.9</w:t>
            </w:r>
          </w:p>
        </w:tc>
        <w:tc>
          <w:tcPr>
            <w:tcW w:w="750" w:type="dxa"/>
            <w:shd w:val="clear" w:color="auto" w:fill="auto"/>
            <w:vAlign w:val="center"/>
          </w:tcPr>
          <w:p>
            <w:pPr>
              <w:spacing w:line="360" w:lineRule="auto"/>
              <w:jc w:val="center"/>
              <w:rPr>
                <w:rFonts w:ascii="仿宋" w:hAnsi="仿宋" w:eastAsia="仿宋" w:cs="Times New Roman"/>
                <w:b/>
                <w:color w:val="auto"/>
                <w:szCs w:val="21"/>
              </w:rPr>
            </w:pPr>
            <w:r>
              <w:rPr>
                <w:rFonts w:hint="eastAsia" w:ascii="仿宋" w:hAnsi="仿宋" w:eastAsia="仿宋" w:cs="Times New Roman"/>
                <w:b/>
                <w:color w:val="auto"/>
                <w:szCs w:val="21"/>
              </w:rPr>
              <w:t>3</w:t>
            </w:r>
            <w:r>
              <w:rPr>
                <w:rFonts w:ascii="仿宋" w:hAnsi="仿宋" w:eastAsia="仿宋" w:cs="Times New Roman"/>
                <w:b/>
                <w:color w:val="auto"/>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1" w:type="dxa"/>
            <w:shd w:val="clear" w:color="auto" w:fill="auto"/>
            <w:vAlign w:val="center"/>
          </w:tcPr>
          <w:p>
            <w:pPr>
              <w:spacing w:line="360" w:lineRule="auto"/>
              <w:jc w:val="center"/>
              <w:rPr>
                <w:rFonts w:ascii="仿宋" w:hAnsi="仿宋" w:eastAsia="仿宋" w:cs="Times New Roman"/>
                <w:color w:val="auto"/>
                <w:szCs w:val="21"/>
              </w:rPr>
            </w:pPr>
            <w:r>
              <w:rPr>
                <w:rFonts w:hint="eastAsia" w:ascii="仿宋" w:hAnsi="仿宋" w:eastAsia="仿宋" w:cs="Times New Roman"/>
                <w:color w:val="auto"/>
                <w:szCs w:val="21"/>
              </w:rPr>
              <w:t>4</w:t>
            </w:r>
          </w:p>
        </w:tc>
        <w:tc>
          <w:tcPr>
            <w:tcW w:w="3018" w:type="dxa"/>
            <w:gridSpan w:val="2"/>
            <w:shd w:val="clear" w:color="auto" w:fill="auto"/>
            <w:vAlign w:val="center"/>
          </w:tcPr>
          <w:p>
            <w:pPr>
              <w:spacing w:line="360" w:lineRule="auto"/>
              <w:jc w:val="center"/>
              <w:rPr>
                <w:rFonts w:ascii="仿宋" w:hAnsi="仿宋" w:eastAsia="仿宋" w:cs="Times New Roman"/>
                <w:color w:val="auto"/>
                <w:szCs w:val="21"/>
              </w:rPr>
            </w:pPr>
            <w:r>
              <w:rPr>
                <w:rFonts w:hint="eastAsia" w:ascii="仿宋" w:hAnsi="仿宋" w:eastAsia="仿宋" w:cs="Times New Roman"/>
                <w:color w:val="auto"/>
                <w:szCs w:val="21"/>
              </w:rPr>
              <w:t>工程实践</w:t>
            </w:r>
            <w:r>
              <w:rPr>
                <w:rFonts w:ascii="仿宋" w:hAnsi="仿宋" w:eastAsia="仿宋" w:cs="Times New Roman"/>
                <w:color w:val="auto"/>
                <w:szCs w:val="21"/>
              </w:rPr>
              <w:t>与毕业设计（</w:t>
            </w:r>
            <w:r>
              <w:rPr>
                <w:rFonts w:hint="eastAsia" w:ascii="仿宋" w:hAnsi="仿宋" w:eastAsia="仿宋" w:cs="Times New Roman"/>
                <w:color w:val="auto"/>
                <w:szCs w:val="21"/>
              </w:rPr>
              <w:t>论文</w:t>
            </w:r>
            <w:r>
              <w:rPr>
                <w:rFonts w:ascii="仿宋" w:hAnsi="仿宋" w:eastAsia="仿宋" w:cs="Times New Roman"/>
                <w:color w:val="auto"/>
                <w:szCs w:val="21"/>
              </w:rPr>
              <w:t>）</w:t>
            </w:r>
          </w:p>
        </w:tc>
        <w:tc>
          <w:tcPr>
            <w:tcW w:w="1068" w:type="dxa"/>
            <w:shd w:val="clear" w:color="auto" w:fill="auto"/>
            <w:vAlign w:val="center"/>
          </w:tcPr>
          <w:p>
            <w:pPr>
              <w:spacing w:line="360" w:lineRule="auto"/>
              <w:jc w:val="center"/>
              <w:rPr>
                <w:rFonts w:ascii="仿宋" w:hAnsi="仿宋" w:eastAsia="仿宋" w:cs="Times New Roman"/>
                <w:color w:val="auto"/>
                <w:szCs w:val="21"/>
              </w:rPr>
            </w:pPr>
            <w:r>
              <w:rPr>
                <w:rFonts w:hint="eastAsia" w:ascii="仿宋" w:hAnsi="仿宋" w:eastAsia="仿宋" w:cs="Times New Roman"/>
                <w:color w:val="auto"/>
                <w:szCs w:val="21"/>
              </w:rPr>
              <w:t>≥</w:t>
            </w:r>
            <w:r>
              <w:rPr>
                <w:rFonts w:ascii="仿宋" w:hAnsi="仿宋" w:eastAsia="仿宋" w:cs="Times New Roman"/>
                <w:color w:val="auto"/>
                <w:szCs w:val="21"/>
              </w:rPr>
              <w:t>20</w:t>
            </w:r>
          </w:p>
        </w:tc>
        <w:tc>
          <w:tcPr>
            <w:tcW w:w="844" w:type="dxa"/>
            <w:shd w:val="clear" w:color="auto" w:fill="auto"/>
            <w:vAlign w:val="center"/>
          </w:tcPr>
          <w:p>
            <w:pPr>
              <w:spacing w:line="360" w:lineRule="auto"/>
              <w:jc w:val="center"/>
              <w:rPr>
                <w:rFonts w:ascii="仿宋" w:hAnsi="仿宋" w:eastAsia="仿宋" w:cs="Times New Roman"/>
                <w:b/>
                <w:color w:val="auto"/>
                <w:szCs w:val="21"/>
              </w:rPr>
            </w:pPr>
            <w:r>
              <w:rPr>
                <w:rFonts w:ascii="仿宋" w:hAnsi="仿宋" w:eastAsia="仿宋" w:cs="Times New Roman"/>
                <w:b/>
                <w:color w:val="auto"/>
                <w:szCs w:val="21"/>
              </w:rPr>
              <w:t>35.0</w:t>
            </w:r>
          </w:p>
        </w:tc>
        <w:tc>
          <w:tcPr>
            <w:tcW w:w="691" w:type="dxa"/>
            <w:shd w:val="clear" w:color="auto" w:fill="auto"/>
            <w:vAlign w:val="center"/>
          </w:tcPr>
          <w:p>
            <w:pPr>
              <w:spacing w:line="360" w:lineRule="auto"/>
              <w:jc w:val="center"/>
              <w:rPr>
                <w:rFonts w:ascii="仿宋" w:hAnsi="仿宋" w:eastAsia="仿宋" w:cs="Times New Roman"/>
                <w:b/>
                <w:color w:val="auto"/>
                <w:szCs w:val="21"/>
              </w:rPr>
            </w:pPr>
            <w:r>
              <w:rPr>
                <w:rFonts w:hint="eastAsia" w:ascii="仿宋" w:hAnsi="仿宋" w:eastAsia="仿宋" w:cs="Times New Roman"/>
                <w:b/>
                <w:color w:val="auto"/>
                <w:szCs w:val="21"/>
              </w:rPr>
              <w:t>-</w:t>
            </w:r>
          </w:p>
        </w:tc>
        <w:tc>
          <w:tcPr>
            <w:tcW w:w="701" w:type="dxa"/>
            <w:shd w:val="clear" w:color="auto" w:fill="auto"/>
            <w:vAlign w:val="center"/>
          </w:tcPr>
          <w:p>
            <w:pPr>
              <w:spacing w:line="360" w:lineRule="auto"/>
              <w:jc w:val="center"/>
              <w:rPr>
                <w:rFonts w:ascii="仿宋" w:hAnsi="仿宋" w:eastAsia="仿宋" w:cs="Times New Roman"/>
                <w:b/>
                <w:color w:val="auto"/>
                <w:szCs w:val="21"/>
              </w:rPr>
            </w:pPr>
            <w:r>
              <w:rPr>
                <w:rFonts w:ascii="仿宋" w:hAnsi="仿宋" w:eastAsia="仿宋" w:cs="Times New Roman"/>
                <w:b/>
                <w:color w:val="auto"/>
                <w:szCs w:val="21"/>
              </w:rPr>
              <w:t>20.6</w:t>
            </w:r>
          </w:p>
        </w:tc>
        <w:tc>
          <w:tcPr>
            <w:tcW w:w="703" w:type="dxa"/>
            <w:shd w:val="clear" w:color="auto" w:fill="auto"/>
            <w:vAlign w:val="center"/>
          </w:tcPr>
          <w:p>
            <w:pPr>
              <w:spacing w:line="360" w:lineRule="auto"/>
              <w:jc w:val="center"/>
              <w:rPr>
                <w:rFonts w:ascii="仿宋" w:hAnsi="仿宋" w:eastAsia="仿宋" w:cs="Times New Roman"/>
                <w:b/>
                <w:color w:val="auto"/>
                <w:szCs w:val="21"/>
              </w:rPr>
            </w:pPr>
            <w:r>
              <w:rPr>
                <w:rFonts w:hint="eastAsia" w:ascii="仿宋" w:hAnsi="仿宋" w:eastAsia="仿宋" w:cs="Times New Roman"/>
                <w:b/>
                <w:color w:val="auto"/>
                <w:szCs w:val="21"/>
              </w:rPr>
              <w:t>-</w:t>
            </w:r>
          </w:p>
        </w:tc>
        <w:tc>
          <w:tcPr>
            <w:tcW w:w="750" w:type="dxa"/>
            <w:shd w:val="clear" w:color="auto" w:fill="auto"/>
            <w:vAlign w:val="center"/>
          </w:tcPr>
          <w:p>
            <w:pPr>
              <w:spacing w:line="360" w:lineRule="auto"/>
              <w:jc w:val="center"/>
              <w:rPr>
                <w:rFonts w:ascii="仿宋" w:hAnsi="仿宋" w:eastAsia="仿宋" w:cs="Times New Roman"/>
                <w:b/>
                <w:color w:val="auto"/>
                <w:szCs w:val="21"/>
              </w:rPr>
            </w:pPr>
            <w:r>
              <w:rPr>
                <w:rFonts w:ascii="仿宋" w:hAnsi="仿宋" w:eastAsia="仿宋" w:cs="Times New Roman"/>
                <w:b/>
                <w:color w:val="auto"/>
                <w:szCs w:val="21"/>
              </w:rPr>
              <w:t>20.6</w:t>
            </w:r>
          </w:p>
        </w:tc>
      </w:tr>
    </w:tbl>
    <w:p>
      <w:pPr>
        <w:ind w:left="361" w:hanging="361" w:hangingChars="200"/>
        <w:rPr>
          <w:rFonts w:ascii="Times New Roman" w:hAnsi="Times New Roman" w:eastAsia="宋体" w:cs="Times New Roman"/>
          <w:strike/>
          <w:color w:val="FF0000"/>
          <w:sz w:val="18"/>
          <w:szCs w:val="18"/>
          <w:highlight w:val="none"/>
        </w:rPr>
      </w:pPr>
      <w:r>
        <w:rPr>
          <w:rFonts w:hint="eastAsia" w:ascii="Times New Roman" w:hAnsi="Times New Roman" w:eastAsia="宋体" w:cs="Times New Roman"/>
          <w:b/>
          <w:bCs/>
          <w:sz w:val="18"/>
          <w:szCs w:val="18"/>
        </w:rPr>
        <w:t>注：</w:t>
      </w:r>
      <w:r>
        <w:rPr>
          <w:rFonts w:hint="eastAsia" w:ascii="Times New Roman" w:hAnsi="Times New Roman" w:eastAsia="宋体" w:cs="Times New Roman"/>
          <w:sz w:val="18"/>
          <w:szCs w:val="18"/>
        </w:rPr>
        <w:t>1</w:t>
      </w:r>
      <w:r>
        <w:rPr>
          <w:rFonts w:ascii="Times New Roman" w:hAnsi="Times New Roman" w:eastAsia="宋体" w:cs="Times New Roman"/>
          <w:sz w:val="18"/>
          <w:szCs w:val="18"/>
        </w:rPr>
        <w:t xml:space="preserve">. </w:t>
      </w:r>
      <w:r>
        <w:rPr>
          <w:rFonts w:hint="eastAsia" w:ascii="Times New Roman" w:hAnsi="Times New Roman" w:eastAsia="宋体" w:cs="Times New Roman"/>
          <w:sz w:val="18"/>
          <w:szCs w:val="18"/>
        </w:rPr>
        <w:t>新生研讨课纳入“专业基础类”，按必修课计算达成度；个性培养及创新拓展课程中，必修课《项目评估与管理》纳入“专业基础类”计算达成度，其他课程纳入“人文社会科学类通识教育课程”计</w:t>
      </w:r>
      <w:r>
        <w:rPr>
          <w:rFonts w:hint="eastAsia" w:ascii="Times New Roman" w:hAnsi="Times New Roman" w:eastAsia="宋体" w:cs="Times New Roman"/>
          <w:sz w:val="18"/>
          <w:szCs w:val="18"/>
          <w:highlight w:val="none"/>
        </w:rPr>
        <w:t>算达成度</w:t>
      </w:r>
      <w:r>
        <w:rPr>
          <w:rFonts w:hint="eastAsia" w:cs="Times New Roman" w:asciiTheme="minorEastAsia" w:hAnsiTheme="minorEastAsia"/>
          <w:sz w:val="18"/>
          <w:szCs w:val="18"/>
          <w:highlight w:val="none"/>
        </w:rPr>
        <w:t>。</w:t>
      </w:r>
    </w:p>
    <w:p>
      <w:pPr>
        <w:ind w:left="420" w:leftChars="200"/>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2</w:t>
      </w:r>
      <w:r>
        <w:rPr>
          <w:rFonts w:ascii="Times New Roman" w:hAnsi="Times New Roman" w:eastAsia="宋体" w:cs="Times New Roman"/>
          <w:b/>
          <w:bCs/>
          <w:sz w:val="18"/>
          <w:szCs w:val="18"/>
          <w:highlight w:val="none"/>
        </w:rPr>
        <w:t>.</w:t>
      </w:r>
      <w:r>
        <w:rPr>
          <w:rFonts w:ascii="Times New Roman" w:hAnsi="Times New Roman" w:eastAsia="宋体" w:cs="Times New Roman"/>
          <w:sz w:val="18"/>
          <w:szCs w:val="18"/>
          <w:highlight w:val="none"/>
        </w:rPr>
        <w:t xml:space="preserve"> </w:t>
      </w:r>
      <w:r>
        <w:rPr>
          <w:rFonts w:hint="eastAsia" w:ascii="Times New Roman" w:hAnsi="Times New Roman" w:eastAsia="宋体" w:cs="Times New Roman"/>
          <w:sz w:val="18"/>
          <w:szCs w:val="18"/>
          <w:highlight w:val="none"/>
        </w:rPr>
        <w:t>数学与自然科学类课程中，无机与分析化学实验（2</w:t>
      </w:r>
      <w:r>
        <w:rPr>
          <w:rFonts w:ascii="Times New Roman" w:hAnsi="Times New Roman" w:eastAsia="宋体" w:cs="Times New Roman"/>
          <w:sz w:val="18"/>
          <w:szCs w:val="18"/>
          <w:highlight w:val="none"/>
        </w:rPr>
        <w:t>.0</w:t>
      </w:r>
      <w:r>
        <w:rPr>
          <w:rFonts w:hint="eastAsia" w:ascii="Times New Roman" w:hAnsi="Times New Roman" w:eastAsia="宋体" w:cs="Times New Roman"/>
          <w:sz w:val="18"/>
          <w:szCs w:val="18"/>
          <w:highlight w:val="none"/>
        </w:rPr>
        <w:t>学分）、大学物理实验（</w:t>
      </w:r>
      <w:r>
        <w:rPr>
          <w:rFonts w:ascii="Times New Roman" w:hAnsi="Times New Roman" w:eastAsia="宋体" w:cs="Times New Roman"/>
          <w:sz w:val="18"/>
          <w:szCs w:val="18"/>
          <w:highlight w:val="none"/>
        </w:rPr>
        <w:t>1.0</w:t>
      </w:r>
      <w:r>
        <w:rPr>
          <w:rFonts w:hint="eastAsia" w:ascii="Times New Roman" w:hAnsi="Times New Roman" w:eastAsia="宋体" w:cs="Times New Roman"/>
          <w:sz w:val="18"/>
          <w:szCs w:val="18"/>
          <w:highlight w:val="none"/>
        </w:rPr>
        <w:t>学分）、有机化学实验B（</w:t>
      </w:r>
      <w:r>
        <w:rPr>
          <w:rFonts w:ascii="Times New Roman" w:hAnsi="Times New Roman" w:eastAsia="宋体" w:cs="Times New Roman"/>
          <w:sz w:val="18"/>
          <w:szCs w:val="18"/>
          <w:highlight w:val="none"/>
        </w:rPr>
        <w:t>1.5</w:t>
      </w:r>
      <w:r>
        <w:rPr>
          <w:rFonts w:hint="eastAsia" w:ascii="Times New Roman" w:hAnsi="Times New Roman" w:eastAsia="宋体" w:cs="Times New Roman"/>
          <w:sz w:val="18"/>
          <w:szCs w:val="18"/>
          <w:highlight w:val="none"/>
        </w:rPr>
        <w:t>学分）和物理化学实验B（</w:t>
      </w:r>
      <w:r>
        <w:rPr>
          <w:rFonts w:ascii="Times New Roman" w:hAnsi="Times New Roman" w:eastAsia="宋体" w:cs="Times New Roman"/>
          <w:sz w:val="18"/>
          <w:szCs w:val="18"/>
          <w:highlight w:val="none"/>
        </w:rPr>
        <w:t>1.5</w:t>
      </w:r>
      <w:r>
        <w:rPr>
          <w:rFonts w:hint="eastAsia" w:ascii="Times New Roman" w:hAnsi="Times New Roman" w:eastAsia="宋体" w:cs="Times New Roman"/>
          <w:sz w:val="18"/>
          <w:szCs w:val="18"/>
          <w:highlight w:val="none"/>
        </w:rPr>
        <w:t>学分）纳入工程实践与毕业设计（论文）类课程，计算达成度。</w:t>
      </w:r>
    </w:p>
    <w:p>
      <w:pPr>
        <w:spacing w:line="360" w:lineRule="auto"/>
        <w:ind w:firstLine="480" w:firstLineChars="200"/>
        <w:rPr>
          <w:rFonts w:ascii="宋体" w:hAnsi="宋体"/>
          <w:sz w:val="24"/>
          <w:szCs w:val="24"/>
        </w:rPr>
      </w:pPr>
      <w:r>
        <w:rPr>
          <w:rFonts w:hint="eastAsia" w:ascii="宋体" w:hAnsi="宋体"/>
          <w:bCs/>
          <w:sz w:val="24"/>
          <w:szCs w:val="24"/>
        </w:rPr>
        <w:t>2</w:t>
      </w:r>
      <w:r>
        <w:rPr>
          <w:rFonts w:hint="eastAsia" w:ascii="宋体" w:hAnsi="宋体"/>
          <w:b/>
          <w:bCs/>
          <w:sz w:val="24"/>
          <w:szCs w:val="24"/>
        </w:rPr>
        <w:t>.</w:t>
      </w:r>
      <w:r>
        <w:rPr>
          <w:rFonts w:hint="eastAsia" w:ascii="宋体" w:hAnsi="宋体"/>
          <w:sz w:val="24"/>
          <w:szCs w:val="24"/>
        </w:rPr>
        <w:t>学位授予条件：取得本专业毕业证书、满足《天津科技大学学位授予工作实施细则》中相应规定者，授予学士学位。</w:t>
      </w:r>
    </w:p>
    <w:p>
      <w:pPr>
        <w:spacing w:before="156" w:beforeLines="50" w:line="360" w:lineRule="auto"/>
        <w:rPr>
          <w:rFonts w:ascii="宋体" w:hAnsi="宋体"/>
          <w:b/>
          <w:bCs/>
          <w:sz w:val="24"/>
          <w:szCs w:val="24"/>
        </w:rPr>
      </w:pPr>
      <w:r>
        <w:rPr>
          <w:rFonts w:hint="eastAsia" w:ascii="宋体" w:hAnsi="宋体"/>
          <w:b/>
          <w:bCs/>
          <w:sz w:val="24"/>
          <w:szCs w:val="24"/>
        </w:rPr>
        <w:t>七、核心课程</w:t>
      </w:r>
    </w:p>
    <w:p>
      <w:pPr>
        <w:spacing w:line="360" w:lineRule="auto"/>
        <w:ind w:firstLine="480" w:firstLineChars="200"/>
        <w:rPr>
          <w:rFonts w:ascii="宋体" w:hAnsi="宋体"/>
          <w:sz w:val="24"/>
        </w:rPr>
      </w:pPr>
      <w:r>
        <w:rPr>
          <w:rFonts w:hint="eastAsia" w:ascii="宋体" w:hAnsi="宋体" w:cs="Arial Unicode MS"/>
          <w:kern w:val="0"/>
          <w:sz w:val="24"/>
        </w:rPr>
        <w:t>无机与分析化学、有机化学、物理化学、化工原理、植物纤维化学、制浆原理与工程、造纸原理与工程、制浆造纸机械与设备、制浆造纸工程设计、造纸工业环保工程、生物炼制工程、</w:t>
      </w:r>
      <w:r>
        <w:rPr>
          <w:rFonts w:ascii="宋体" w:hAnsi="宋体" w:cs="Arial Unicode MS"/>
          <w:kern w:val="0"/>
          <w:sz w:val="24"/>
        </w:rPr>
        <w:t>加工纸与特种纸</w:t>
      </w:r>
      <w:r>
        <w:rPr>
          <w:rFonts w:hint="eastAsia" w:ascii="宋体" w:hAnsi="宋体" w:cs="Arial Unicode MS"/>
          <w:kern w:val="0"/>
          <w:sz w:val="24"/>
        </w:rPr>
        <w:t>等</w:t>
      </w:r>
      <w:r>
        <w:rPr>
          <w:rFonts w:ascii="宋体" w:hAnsi="宋体" w:cs="Arial Unicode MS"/>
          <w:kern w:val="0"/>
          <w:sz w:val="24"/>
        </w:rPr>
        <w:t>。</w:t>
      </w:r>
    </w:p>
    <w:p>
      <w:pPr>
        <w:spacing w:after="156" w:afterLines="50" w:line="360" w:lineRule="auto"/>
        <w:rPr>
          <w:rFonts w:ascii="宋体" w:hAnsi="宋体"/>
          <w:b/>
          <w:sz w:val="24"/>
        </w:rPr>
      </w:pPr>
      <w:r>
        <w:rPr>
          <w:rFonts w:hint="eastAsia" w:ascii="宋体" w:hAnsi="宋体"/>
          <w:b/>
          <w:sz w:val="24"/>
        </w:rPr>
        <w:t>八、主要课程与毕业要求关系矩阵（见附件1）</w:t>
      </w:r>
    </w:p>
    <w:p>
      <w:pPr>
        <w:spacing w:before="156" w:beforeLines="50" w:after="156" w:afterLines="50" w:line="360" w:lineRule="auto"/>
        <w:rPr>
          <w:rFonts w:ascii="宋体" w:hAnsi="宋体"/>
          <w:b/>
          <w:bCs/>
          <w:sz w:val="24"/>
          <w:szCs w:val="24"/>
        </w:rPr>
      </w:pPr>
      <w:r>
        <w:rPr>
          <w:rFonts w:hint="eastAsia" w:ascii="宋体" w:hAnsi="宋体"/>
          <w:b/>
          <w:bCs/>
          <w:sz w:val="24"/>
          <w:szCs w:val="24"/>
        </w:rPr>
        <w:t>九、教学进程表（见附件</w:t>
      </w:r>
      <w:r>
        <w:rPr>
          <w:rFonts w:ascii="宋体" w:hAnsi="宋体"/>
          <w:b/>
          <w:bCs/>
          <w:sz w:val="24"/>
          <w:szCs w:val="24"/>
        </w:rPr>
        <w:t>2</w:t>
      </w:r>
      <w:r>
        <w:rPr>
          <w:rFonts w:hint="eastAsia" w:ascii="宋体" w:hAnsi="宋体"/>
          <w:b/>
          <w:bCs/>
          <w:sz w:val="24"/>
          <w:szCs w:val="24"/>
        </w:rPr>
        <w:t>）</w:t>
      </w:r>
    </w:p>
    <w:p>
      <w:pPr>
        <w:spacing w:after="156" w:afterLines="50" w:line="360" w:lineRule="auto"/>
        <w:rPr>
          <w:rFonts w:ascii="宋体" w:hAnsi="宋体"/>
          <w:b/>
          <w:bCs/>
          <w:sz w:val="24"/>
          <w:szCs w:val="24"/>
        </w:rPr>
      </w:pPr>
      <w:r>
        <w:rPr>
          <w:rFonts w:hint="eastAsia" w:ascii="宋体" w:hAnsi="宋体"/>
          <w:b/>
          <w:bCs/>
          <w:sz w:val="24"/>
          <w:szCs w:val="24"/>
        </w:rPr>
        <w:t>十、主要课程拓扑图（见附件</w:t>
      </w:r>
      <w:r>
        <w:rPr>
          <w:rFonts w:ascii="宋体" w:hAnsi="宋体"/>
          <w:b/>
          <w:bCs/>
          <w:sz w:val="24"/>
          <w:szCs w:val="24"/>
        </w:rPr>
        <w:t>3</w:t>
      </w:r>
      <w:r>
        <w:rPr>
          <w:rFonts w:hint="eastAsia" w:ascii="宋体" w:hAnsi="宋体"/>
          <w:b/>
          <w:bCs/>
          <w:sz w:val="24"/>
          <w:szCs w:val="24"/>
        </w:rPr>
        <w:t>）</w:t>
      </w:r>
    </w:p>
    <w:p>
      <w:pPr>
        <w:spacing w:line="360" w:lineRule="auto"/>
        <w:rPr>
          <w:rFonts w:ascii="宋体" w:hAnsi="宋体"/>
          <w:b/>
          <w:bCs/>
          <w:sz w:val="24"/>
          <w:szCs w:val="24"/>
        </w:rPr>
      </w:pPr>
      <w:r>
        <w:drawing>
          <wp:anchor distT="0" distB="0" distL="114300" distR="114300" simplePos="0" relativeHeight="251661312" behindDoc="0" locked="0" layoutInCell="1" allowOverlap="1">
            <wp:simplePos x="0" y="0"/>
            <wp:positionH relativeFrom="column">
              <wp:posOffset>447040</wp:posOffset>
            </wp:positionH>
            <wp:positionV relativeFrom="paragraph">
              <wp:posOffset>86360</wp:posOffset>
            </wp:positionV>
            <wp:extent cx="931545" cy="504825"/>
            <wp:effectExtent l="0" t="0" r="1905" b="0"/>
            <wp:wrapNone/>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933054" cy="505604"/>
                    </a:xfrm>
                    <a:prstGeom prst="rect">
                      <a:avLst/>
                    </a:prstGeom>
                    <a:noFill/>
                    <a:ln>
                      <a:noFill/>
                    </a:ln>
                  </pic:spPr>
                </pic:pic>
              </a:graphicData>
            </a:graphic>
          </wp:anchor>
        </w:drawing>
      </w:r>
      <w:r>
        <w:drawing>
          <wp:anchor distT="0" distB="0" distL="114300" distR="114300" simplePos="0" relativeHeight="251660288" behindDoc="0" locked="0" layoutInCell="1" allowOverlap="1">
            <wp:simplePos x="0" y="0"/>
            <wp:positionH relativeFrom="column">
              <wp:posOffset>4562475</wp:posOffset>
            </wp:positionH>
            <wp:positionV relativeFrom="paragraph">
              <wp:posOffset>121920</wp:posOffset>
            </wp:positionV>
            <wp:extent cx="742950" cy="705485"/>
            <wp:effectExtent l="0" t="0" r="0" b="0"/>
            <wp:wrapNone/>
            <wp:docPr id="3" name="图片 4" descr="王高升--轻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descr="王高升--轻化"/>
                    <pic:cNvPicPr>
                      <a:picLocks noChangeAspect="1"/>
                    </pic:cNvPicPr>
                  </pic:nvPicPr>
                  <pic:blipFill>
                    <a:blip r:embed="rId7">
                      <a:biLevel thresh="50000"/>
                      <a:grayscl/>
                    </a:blip>
                    <a:srcRect l="24602" t="47218" r="32372" b="22125"/>
                    <a:stretch>
                      <a:fillRect/>
                    </a:stretch>
                  </pic:blipFill>
                  <pic:spPr>
                    <a:xfrm>
                      <a:off x="0" y="0"/>
                      <a:ext cx="742950" cy="705647"/>
                    </a:xfrm>
                    <a:prstGeom prst="rect">
                      <a:avLst/>
                    </a:prstGeom>
                    <a:noFill/>
                    <a:ln>
                      <a:noFill/>
                    </a:ln>
                  </pic:spPr>
                </pic:pic>
              </a:graphicData>
            </a:graphic>
          </wp:anchor>
        </w:drawing>
      </w:r>
      <w:r>
        <w:rPr>
          <w:b/>
          <w:sz w:val="24"/>
          <w:szCs w:val="24"/>
        </w:rPr>
        <w:drawing>
          <wp:anchor distT="0" distB="0" distL="114300" distR="114300" simplePos="0" relativeHeight="251659264" behindDoc="0" locked="0" layoutInCell="1" allowOverlap="1">
            <wp:simplePos x="0" y="0"/>
            <wp:positionH relativeFrom="column">
              <wp:posOffset>2427605</wp:posOffset>
            </wp:positionH>
            <wp:positionV relativeFrom="paragraph">
              <wp:posOffset>160020</wp:posOffset>
            </wp:positionV>
            <wp:extent cx="1104265" cy="769620"/>
            <wp:effectExtent l="0" t="0" r="0" b="0"/>
            <wp:wrapNone/>
            <wp:docPr id="4" name="图片 3" descr="刘泽华-教学院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刘泽华-教学院长"/>
                    <pic:cNvPicPr>
                      <a:picLocks noChangeAspect="1"/>
                    </pic:cNvPicPr>
                  </pic:nvPicPr>
                  <pic:blipFill>
                    <a:blip r:embed="rId8" cstate="print"/>
                    <a:srcRect l="6855" t="7864" r="11530" b="12428"/>
                    <a:stretch>
                      <a:fillRect/>
                    </a:stretch>
                  </pic:blipFill>
                  <pic:spPr>
                    <a:xfrm>
                      <a:off x="0" y="0"/>
                      <a:ext cx="1104265" cy="769620"/>
                    </a:xfrm>
                    <a:prstGeom prst="rect">
                      <a:avLst/>
                    </a:prstGeom>
                    <a:noFill/>
                    <a:ln>
                      <a:noFill/>
                    </a:ln>
                  </pic:spPr>
                </pic:pic>
              </a:graphicData>
            </a:graphic>
          </wp:anchor>
        </w:drawing>
      </w:r>
    </w:p>
    <w:p>
      <w:pPr>
        <w:rPr>
          <w:b/>
        </w:rPr>
      </w:pPr>
      <w:r>
        <w:rPr>
          <w:rFonts w:hint="eastAsia"/>
          <w:b/>
        </w:rPr>
        <w:t xml:space="preserve">院长： </w:t>
      </w:r>
      <w:r>
        <w:rPr>
          <w:b/>
        </w:rPr>
        <w:t xml:space="preserve">                 </w:t>
      </w:r>
      <w:r>
        <w:rPr>
          <w:rFonts w:hint="eastAsia"/>
          <w:b/>
        </w:rPr>
        <w:t>教学副院长：                    专业负责人：</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Unicode MS">
    <w:panose1 w:val="020B0604020202020204"/>
    <w:charset w:val="86"/>
    <w:family w:val="swiss"/>
    <w:pitch w:val="default"/>
    <w:sig w:usb0="FFFFFFFF" w:usb1="E9FFFFFF" w:usb2="0000003F" w:usb3="00000000" w:csb0="603F01FF" w:csb1="FFFF0000"/>
  </w:font>
  <w:font w:name="等线">
    <w:altName w:val="Arial Unicode MS"/>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Microsoft JhengHei">
    <w:panose1 w:val="020B0604030504040204"/>
    <w:charset w:val="88"/>
    <w:family w:val="swiss"/>
    <w:pitch w:val="default"/>
    <w:sig w:usb0="00000087" w:usb1="28AF4000" w:usb2="00000016" w:usb3="00000000" w:csb0="00100009"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8404893"/>
      <w:showingPlcHdr/>
    </w:sdtPr>
    <w:sdtContent>
      <w:p>
        <w:pPr>
          <w:pStyle w:val="12"/>
          <w:jc w:val="center"/>
        </w:pPr>
      </w:p>
    </w:sdtContent>
  </w:sdt>
  <w:p>
    <w:pPr>
      <w:spacing w:line="14" w:lineRule="auto"/>
      <w:rPr>
        <w:sz w:val="20"/>
        <w:szCs w:val="20"/>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JkZjRlZWM5MzJjYTQwNWYyY2YxMjU5NTQ3NTM5ZjgifQ=="/>
  </w:docVars>
  <w:rsids>
    <w:rsidRoot w:val="00CB277B"/>
    <w:rsid w:val="000003A4"/>
    <w:rsid w:val="00002213"/>
    <w:rsid w:val="00003FF1"/>
    <w:rsid w:val="0000788B"/>
    <w:rsid w:val="00025560"/>
    <w:rsid w:val="00025FCA"/>
    <w:rsid w:val="000267F9"/>
    <w:rsid w:val="000300A6"/>
    <w:rsid w:val="00035EE7"/>
    <w:rsid w:val="00040958"/>
    <w:rsid w:val="0004441F"/>
    <w:rsid w:val="000544FC"/>
    <w:rsid w:val="000639B4"/>
    <w:rsid w:val="00072F5D"/>
    <w:rsid w:val="00080B18"/>
    <w:rsid w:val="000849DA"/>
    <w:rsid w:val="000921A2"/>
    <w:rsid w:val="00094D92"/>
    <w:rsid w:val="00096D51"/>
    <w:rsid w:val="000978D9"/>
    <w:rsid w:val="000A097F"/>
    <w:rsid w:val="000A3710"/>
    <w:rsid w:val="000A5484"/>
    <w:rsid w:val="000A6BC8"/>
    <w:rsid w:val="000B1686"/>
    <w:rsid w:val="000B1AC2"/>
    <w:rsid w:val="000B1CE4"/>
    <w:rsid w:val="000B2141"/>
    <w:rsid w:val="000B3EBB"/>
    <w:rsid w:val="000B6797"/>
    <w:rsid w:val="000B683F"/>
    <w:rsid w:val="000C2081"/>
    <w:rsid w:val="000C4633"/>
    <w:rsid w:val="000C4FCA"/>
    <w:rsid w:val="000C6CBE"/>
    <w:rsid w:val="000D1308"/>
    <w:rsid w:val="000D2B00"/>
    <w:rsid w:val="000D7FE3"/>
    <w:rsid w:val="000E0CDB"/>
    <w:rsid w:val="000E68BF"/>
    <w:rsid w:val="000F3799"/>
    <w:rsid w:val="000F49C9"/>
    <w:rsid w:val="000F59A2"/>
    <w:rsid w:val="00101704"/>
    <w:rsid w:val="0010268A"/>
    <w:rsid w:val="00105F56"/>
    <w:rsid w:val="001162A0"/>
    <w:rsid w:val="00116A8E"/>
    <w:rsid w:val="001201BC"/>
    <w:rsid w:val="001226B8"/>
    <w:rsid w:val="001233ED"/>
    <w:rsid w:val="00130288"/>
    <w:rsid w:val="001315A5"/>
    <w:rsid w:val="001357AF"/>
    <w:rsid w:val="001417BF"/>
    <w:rsid w:val="001433CF"/>
    <w:rsid w:val="00152E42"/>
    <w:rsid w:val="001559C3"/>
    <w:rsid w:val="001571EC"/>
    <w:rsid w:val="00171C9F"/>
    <w:rsid w:val="0017358C"/>
    <w:rsid w:val="00175874"/>
    <w:rsid w:val="0017608C"/>
    <w:rsid w:val="00183709"/>
    <w:rsid w:val="001921F7"/>
    <w:rsid w:val="001B16D0"/>
    <w:rsid w:val="001B3C76"/>
    <w:rsid w:val="001C2C5C"/>
    <w:rsid w:val="001C31F0"/>
    <w:rsid w:val="001D2886"/>
    <w:rsid w:val="001D50A2"/>
    <w:rsid w:val="001E3915"/>
    <w:rsid w:val="001E44C1"/>
    <w:rsid w:val="001E7BDD"/>
    <w:rsid w:val="002045CC"/>
    <w:rsid w:val="00204C59"/>
    <w:rsid w:val="00204C73"/>
    <w:rsid w:val="00207329"/>
    <w:rsid w:val="002111D7"/>
    <w:rsid w:val="00212F9C"/>
    <w:rsid w:val="00213ACA"/>
    <w:rsid w:val="00217ABC"/>
    <w:rsid w:val="00221034"/>
    <w:rsid w:val="00221B1F"/>
    <w:rsid w:val="002243BE"/>
    <w:rsid w:val="00226CF3"/>
    <w:rsid w:val="00252110"/>
    <w:rsid w:val="00255D95"/>
    <w:rsid w:val="00257319"/>
    <w:rsid w:val="00260AE6"/>
    <w:rsid w:val="00261493"/>
    <w:rsid w:val="002721A9"/>
    <w:rsid w:val="002743A8"/>
    <w:rsid w:val="002768A4"/>
    <w:rsid w:val="00281E53"/>
    <w:rsid w:val="00282858"/>
    <w:rsid w:val="00285C5F"/>
    <w:rsid w:val="00291BB3"/>
    <w:rsid w:val="00291CF1"/>
    <w:rsid w:val="002A65D3"/>
    <w:rsid w:val="002A78F5"/>
    <w:rsid w:val="002B3492"/>
    <w:rsid w:val="002C1A2A"/>
    <w:rsid w:val="002C3012"/>
    <w:rsid w:val="002C7784"/>
    <w:rsid w:val="002D103C"/>
    <w:rsid w:val="002D4976"/>
    <w:rsid w:val="002D5910"/>
    <w:rsid w:val="002E794D"/>
    <w:rsid w:val="002F47A8"/>
    <w:rsid w:val="002F5673"/>
    <w:rsid w:val="002F6159"/>
    <w:rsid w:val="003005AB"/>
    <w:rsid w:val="003008A9"/>
    <w:rsid w:val="003133E3"/>
    <w:rsid w:val="00313FBD"/>
    <w:rsid w:val="003144D3"/>
    <w:rsid w:val="00323AEE"/>
    <w:rsid w:val="00326DD0"/>
    <w:rsid w:val="0033110B"/>
    <w:rsid w:val="00333791"/>
    <w:rsid w:val="00336C2A"/>
    <w:rsid w:val="003425F2"/>
    <w:rsid w:val="0034319D"/>
    <w:rsid w:val="00356EF5"/>
    <w:rsid w:val="0036465A"/>
    <w:rsid w:val="0036479E"/>
    <w:rsid w:val="00373B04"/>
    <w:rsid w:val="00375195"/>
    <w:rsid w:val="00380898"/>
    <w:rsid w:val="00385392"/>
    <w:rsid w:val="00391044"/>
    <w:rsid w:val="003918F4"/>
    <w:rsid w:val="003930A7"/>
    <w:rsid w:val="00394949"/>
    <w:rsid w:val="003A4419"/>
    <w:rsid w:val="003A5183"/>
    <w:rsid w:val="003B6E4B"/>
    <w:rsid w:val="003C193B"/>
    <w:rsid w:val="003C7145"/>
    <w:rsid w:val="003C7858"/>
    <w:rsid w:val="003D1EB3"/>
    <w:rsid w:val="003D5776"/>
    <w:rsid w:val="003D693E"/>
    <w:rsid w:val="003E1855"/>
    <w:rsid w:val="003E3C55"/>
    <w:rsid w:val="003E4F5C"/>
    <w:rsid w:val="003E6DA4"/>
    <w:rsid w:val="003F02CA"/>
    <w:rsid w:val="003F2605"/>
    <w:rsid w:val="003F2813"/>
    <w:rsid w:val="0040120D"/>
    <w:rsid w:val="00403C6B"/>
    <w:rsid w:val="004079E7"/>
    <w:rsid w:val="00412EB7"/>
    <w:rsid w:val="004145C5"/>
    <w:rsid w:val="00414CFB"/>
    <w:rsid w:val="00437577"/>
    <w:rsid w:val="004401FB"/>
    <w:rsid w:val="004414EF"/>
    <w:rsid w:val="00442C2D"/>
    <w:rsid w:val="004433DF"/>
    <w:rsid w:val="004451C3"/>
    <w:rsid w:val="004471B4"/>
    <w:rsid w:val="0045018C"/>
    <w:rsid w:val="00450CFD"/>
    <w:rsid w:val="00462076"/>
    <w:rsid w:val="004706B2"/>
    <w:rsid w:val="004808C3"/>
    <w:rsid w:val="00484E37"/>
    <w:rsid w:val="0048510A"/>
    <w:rsid w:val="00485863"/>
    <w:rsid w:val="00490270"/>
    <w:rsid w:val="004975F2"/>
    <w:rsid w:val="004A122A"/>
    <w:rsid w:val="004B1BB6"/>
    <w:rsid w:val="004B2513"/>
    <w:rsid w:val="004B25D0"/>
    <w:rsid w:val="004B31BA"/>
    <w:rsid w:val="004B5160"/>
    <w:rsid w:val="004B6E5A"/>
    <w:rsid w:val="004C0A7C"/>
    <w:rsid w:val="004C188E"/>
    <w:rsid w:val="004D1A89"/>
    <w:rsid w:val="004D2993"/>
    <w:rsid w:val="004D3126"/>
    <w:rsid w:val="004D401B"/>
    <w:rsid w:val="004D655F"/>
    <w:rsid w:val="004E0C3D"/>
    <w:rsid w:val="004E2435"/>
    <w:rsid w:val="004E3902"/>
    <w:rsid w:val="004E4324"/>
    <w:rsid w:val="004E5972"/>
    <w:rsid w:val="004F1A95"/>
    <w:rsid w:val="004F52C0"/>
    <w:rsid w:val="004F52EE"/>
    <w:rsid w:val="004F7839"/>
    <w:rsid w:val="005005F3"/>
    <w:rsid w:val="005034DD"/>
    <w:rsid w:val="00503658"/>
    <w:rsid w:val="00512DF3"/>
    <w:rsid w:val="00513461"/>
    <w:rsid w:val="00522A9D"/>
    <w:rsid w:val="0052373D"/>
    <w:rsid w:val="00524B85"/>
    <w:rsid w:val="00524F0A"/>
    <w:rsid w:val="005268DA"/>
    <w:rsid w:val="00530FDE"/>
    <w:rsid w:val="005314EA"/>
    <w:rsid w:val="00532B34"/>
    <w:rsid w:val="00540E29"/>
    <w:rsid w:val="00542E75"/>
    <w:rsid w:val="00546D2E"/>
    <w:rsid w:val="00552BBF"/>
    <w:rsid w:val="00562D39"/>
    <w:rsid w:val="00566216"/>
    <w:rsid w:val="00566C48"/>
    <w:rsid w:val="00566C7F"/>
    <w:rsid w:val="00567ADF"/>
    <w:rsid w:val="0057060C"/>
    <w:rsid w:val="005736F8"/>
    <w:rsid w:val="00574CB5"/>
    <w:rsid w:val="0057668D"/>
    <w:rsid w:val="00591FE5"/>
    <w:rsid w:val="005967F0"/>
    <w:rsid w:val="005A2629"/>
    <w:rsid w:val="005A2679"/>
    <w:rsid w:val="005A6455"/>
    <w:rsid w:val="005B3BD3"/>
    <w:rsid w:val="005B6D9D"/>
    <w:rsid w:val="005C2632"/>
    <w:rsid w:val="005C413C"/>
    <w:rsid w:val="005C5F3D"/>
    <w:rsid w:val="005D268A"/>
    <w:rsid w:val="005D4205"/>
    <w:rsid w:val="005E150E"/>
    <w:rsid w:val="005F34E3"/>
    <w:rsid w:val="00600877"/>
    <w:rsid w:val="00603823"/>
    <w:rsid w:val="0060539E"/>
    <w:rsid w:val="00607F86"/>
    <w:rsid w:val="006113B2"/>
    <w:rsid w:val="00613AAE"/>
    <w:rsid w:val="00614000"/>
    <w:rsid w:val="00617C49"/>
    <w:rsid w:val="00624248"/>
    <w:rsid w:val="00627CB3"/>
    <w:rsid w:val="00634010"/>
    <w:rsid w:val="00641709"/>
    <w:rsid w:val="00654C61"/>
    <w:rsid w:val="00656BB8"/>
    <w:rsid w:val="00657242"/>
    <w:rsid w:val="00660743"/>
    <w:rsid w:val="00665204"/>
    <w:rsid w:val="00673E80"/>
    <w:rsid w:val="0067505A"/>
    <w:rsid w:val="006752B2"/>
    <w:rsid w:val="00676634"/>
    <w:rsid w:val="00684030"/>
    <w:rsid w:val="006903E6"/>
    <w:rsid w:val="00692B8B"/>
    <w:rsid w:val="00695678"/>
    <w:rsid w:val="00695998"/>
    <w:rsid w:val="006A1BFC"/>
    <w:rsid w:val="006A56DF"/>
    <w:rsid w:val="006A781D"/>
    <w:rsid w:val="006B440C"/>
    <w:rsid w:val="006D539C"/>
    <w:rsid w:val="006E30A0"/>
    <w:rsid w:val="006F0C3B"/>
    <w:rsid w:val="006F2A9D"/>
    <w:rsid w:val="006F7FD8"/>
    <w:rsid w:val="00702073"/>
    <w:rsid w:val="00705093"/>
    <w:rsid w:val="00710944"/>
    <w:rsid w:val="00713A01"/>
    <w:rsid w:val="00730AB3"/>
    <w:rsid w:val="007417AE"/>
    <w:rsid w:val="00742C0D"/>
    <w:rsid w:val="0074603B"/>
    <w:rsid w:val="00763DFF"/>
    <w:rsid w:val="00765647"/>
    <w:rsid w:val="007670FF"/>
    <w:rsid w:val="00770A7C"/>
    <w:rsid w:val="00782265"/>
    <w:rsid w:val="00793CFF"/>
    <w:rsid w:val="00795210"/>
    <w:rsid w:val="00795E3A"/>
    <w:rsid w:val="007A0FE2"/>
    <w:rsid w:val="007B5DF6"/>
    <w:rsid w:val="007B6AB6"/>
    <w:rsid w:val="007B7517"/>
    <w:rsid w:val="007C7961"/>
    <w:rsid w:val="007D477F"/>
    <w:rsid w:val="007D7FD4"/>
    <w:rsid w:val="007E47D5"/>
    <w:rsid w:val="007E7126"/>
    <w:rsid w:val="007F434B"/>
    <w:rsid w:val="007F5FAD"/>
    <w:rsid w:val="007F6549"/>
    <w:rsid w:val="007F65C3"/>
    <w:rsid w:val="00801326"/>
    <w:rsid w:val="008036BD"/>
    <w:rsid w:val="0081242C"/>
    <w:rsid w:val="00821E8E"/>
    <w:rsid w:val="0082242A"/>
    <w:rsid w:val="00824FF2"/>
    <w:rsid w:val="00833D0B"/>
    <w:rsid w:val="008345EF"/>
    <w:rsid w:val="008349A6"/>
    <w:rsid w:val="0084235F"/>
    <w:rsid w:val="008501BE"/>
    <w:rsid w:val="0085166E"/>
    <w:rsid w:val="008565C7"/>
    <w:rsid w:val="0086008A"/>
    <w:rsid w:val="00864CD0"/>
    <w:rsid w:val="00866662"/>
    <w:rsid w:val="00880C41"/>
    <w:rsid w:val="008860C3"/>
    <w:rsid w:val="00890183"/>
    <w:rsid w:val="008950D8"/>
    <w:rsid w:val="008954E4"/>
    <w:rsid w:val="008A011B"/>
    <w:rsid w:val="008A4969"/>
    <w:rsid w:val="008A5E08"/>
    <w:rsid w:val="008B5746"/>
    <w:rsid w:val="008B7932"/>
    <w:rsid w:val="008C0E8D"/>
    <w:rsid w:val="008C2032"/>
    <w:rsid w:val="008D206E"/>
    <w:rsid w:val="008D4528"/>
    <w:rsid w:val="008D51AA"/>
    <w:rsid w:val="008D7332"/>
    <w:rsid w:val="008E4F82"/>
    <w:rsid w:val="008E7BBC"/>
    <w:rsid w:val="008F0AEF"/>
    <w:rsid w:val="008F1811"/>
    <w:rsid w:val="008F213E"/>
    <w:rsid w:val="008F3AB5"/>
    <w:rsid w:val="008F4DA4"/>
    <w:rsid w:val="008F5574"/>
    <w:rsid w:val="00904861"/>
    <w:rsid w:val="009064E0"/>
    <w:rsid w:val="00907AD0"/>
    <w:rsid w:val="00911054"/>
    <w:rsid w:val="00912B15"/>
    <w:rsid w:val="00920EF8"/>
    <w:rsid w:val="00923CED"/>
    <w:rsid w:val="00924066"/>
    <w:rsid w:val="0093101B"/>
    <w:rsid w:val="00931DE4"/>
    <w:rsid w:val="009324F1"/>
    <w:rsid w:val="00932A89"/>
    <w:rsid w:val="0093543B"/>
    <w:rsid w:val="00943CA3"/>
    <w:rsid w:val="009512D2"/>
    <w:rsid w:val="0095297C"/>
    <w:rsid w:val="00953B4F"/>
    <w:rsid w:val="00954813"/>
    <w:rsid w:val="00957633"/>
    <w:rsid w:val="00962D2E"/>
    <w:rsid w:val="009649D8"/>
    <w:rsid w:val="00974662"/>
    <w:rsid w:val="00975298"/>
    <w:rsid w:val="00981678"/>
    <w:rsid w:val="00983A71"/>
    <w:rsid w:val="00987B11"/>
    <w:rsid w:val="00991F79"/>
    <w:rsid w:val="00993C15"/>
    <w:rsid w:val="00993CD8"/>
    <w:rsid w:val="00994BC3"/>
    <w:rsid w:val="009A0D67"/>
    <w:rsid w:val="009A1F09"/>
    <w:rsid w:val="009A6348"/>
    <w:rsid w:val="009A6B84"/>
    <w:rsid w:val="009B2257"/>
    <w:rsid w:val="009C0C67"/>
    <w:rsid w:val="009C1BCC"/>
    <w:rsid w:val="009C5B6B"/>
    <w:rsid w:val="009C7B80"/>
    <w:rsid w:val="009E4C1A"/>
    <w:rsid w:val="009F0144"/>
    <w:rsid w:val="009F7413"/>
    <w:rsid w:val="00A136EF"/>
    <w:rsid w:val="00A21756"/>
    <w:rsid w:val="00A23F9D"/>
    <w:rsid w:val="00A324A2"/>
    <w:rsid w:val="00A32AB1"/>
    <w:rsid w:val="00A3306F"/>
    <w:rsid w:val="00A34C07"/>
    <w:rsid w:val="00A46FAC"/>
    <w:rsid w:val="00A47765"/>
    <w:rsid w:val="00A51F06"/>
    <w:rsid w:val="00A60DEE"/>
    <w:rsid w:val="00A66833"/>
    <w:rsid w:val="00A67F16"/>
    <w:rsid w:val="00A76E86"/>
    <w:rsid w:val="00A87F0E"/>
    <w:rsid w:val="00A97ED4"/>
    <w:rsid w:val="00AA1882"/>
    <w:rsid w:val="00AA2028"/>
    <w:rsid w:val="00AB26A0"/>
    <w:rsid w:val="00AB6B4F"/>
    <w:rsid w:val="00AB7162"/>
    <w:rsid w:val="00AB7C6D"/>
    <w:rsid w:val="00AC5D4A"/>
    <w:rsid w:val="00AC609C"/>
    <w:rsid w:val="00AD1114"/>
    <w:rsid w:val="00AE0EAF"/>
    <w:rsid w:val="00AE6630"/>
    <w:rsid w:val="00AE6817"/>
    <w:rsid w:val="00AF2454"/>
    <w:rsid w:val="00AF2771"/>
    <w:rsid w:val="00AF2AED"/>
    <w:rsid w:val="00B1109C"/>
    <w:rsid w:val="00B11BE2"/>
    <w:rsid w:val="00B14781"/>
    <w:rsid w:val="00B207F0"/>
    <w:rsid w:val="00B2269D"/>
    <w:rsid w:val="00B23C81"/>
    <w:rsid w:val="00B27A95"/>
    <w:rsid w:val="00B36445"/>
    <w:rsid w:val="00B44721"/>
    <w:rsid w:val="00B45346"/>
    <w:rsid w:val="00B459EB"/>
    <w:rsid w:val="00B55EFD"/>
    <w:rsid w:val="00B57B25"/>
    <w:rsid w:val="00B61EBF"/>
    <w:rsid w:val="00B624FF"/>
    <w:rsid w:val="00B67B53"/>
    <w:rsid w:val="00B72EAC"/>
    <w:rsid w:val="00B7474E"/>
    <w:rsid w:val="00B8153F"/>
    <w:rsid w:val="00B816DC"/>
    <w:rsid w:val="00B85370"/>
    <w:rsid w:val="00B86246"/>
    <w:rsid w:val="00B87504"/>
    <w:rsid w:val="00B87522"/>
    <w:rsid w:val="00B947BE"/>
    <w:rsid w:val="00BA7F92"/>
    <w:rsid w:val="00BB4FAB"/>
    <w:rsid w:val="00BB64D5"/>
    <w:rsid w:val="00BC4101"/>
    <w:rsid w:val="00BD079E"/>
    <w:rsid w:val="00BD3A6E"/>
    <w:rsid w:val="00BD7F82"/>
    <w:rsid w:val="00BE1C87"/>
    <w:rsid w:val="00BE27A9"/>
    <w:rsid w:val="00BE6A6A"/>
    <w:rsid w:val="00BE6CF4"/>
    <w:rsid w:val="00BF200E"/>
    <w:rsid w:val="00BF7152"/>
    <w:rsid w:val="00C04F52"/>
    <w:rsid w:val="00C14437"/>
    <w:rsid w:val="00C16100"/>
    <w:rsid w:val="00C274A1"/>
    <w:rsid w:val="00C30616"/>
    <w:rsid w:val="00C342DB"/>
    <w:rsid w:val="00C43782"/>
    <w:rsid w:val="00C46259"/>
    <w:rsid w:val="00C576F2"/>
    <w:rsid w:val="00C579D1"/>
    <w:rsid w:val="00C612CE"/>
    <w:rsid w:val="00C74243"/>
    <w:rsid w:val="00C81DA1"/>
    <w:rsid w:val="00C949A8"/>
    <w:rsid w:val="00C95453"/>
    <w:rsid w:val="00C96A99"/>
    <w:rsid w:val="00C9796B"/>
    <w:rsid w:val="00CA334C"/>
    <w:rsid w:val="00CA3725"/>
    <w:rsid w:val="00CB0462"/>
    <w:rsid w:val="00CB277B"/>
    <w:rsid w:val="00CB544B"/>
    <w:rsid w:val="00CB76F7"/>
    <w:rsid w:val="00CC08FD"/>
    <w:rsid w:val="00CC2707"/>
    <w:rsid w:val="00CC46B1"/>
    <w:rsid w:val="00CC5DC5"/>
    <w:rsid w:val="00CD0C9F"/>
    <w:rsid w:val="00CD107B"/>
    <w:rsid w:val="00CD5346"/>
    <w:rsid w:val="00D024FE"/>
    <w:rsid w:val="00D061AD"/>
    <w:rsid w:val="00D10568"/>
    <w:rsid w:val="00D10A4D"/>
    <w:rsid w:val="00D10DEE"/>
    <w:rsid w:val="00D13337"/>
    <w:rsid w:val="00D13E61"/>
    <w:rsid w:val="00D21CF4"/>
    <w:rsid w:val="00D34A90"/>
    <w:rsid w:val="00D4491B"/>
    <w:rsid w:val="00D51616"/>
    <w:rsid w:val="00D516B1"/>
    <w:rsid w:val="00D53A0F"/>
    <w:rsid w:val="00D541CD"/>
    <w:rsid w:val="00D61873"/>
    <w:rsid w:val="00D67415"/>
    <w:rsid w:val="00D67B02"/>
    <w:rsid w:val="00D711C3"/>
    <w:rsid w:val="00D73F26"/>
    <w:rsid w:val="00D7726C"/>
    <w:rsid w:val="00D811B2"/>
    <w:rsid w:val="00D838C7"/>
    <w:rsid w:val="00D86E1C"/>
    <w:rsid w:val="00D90792"/>
    <w:rsid w:val="00D90A85"/>
    <w:rsid w:val="00DA0B51"/>
    <w:rsid w:val="00DA3C99"/>
    <w:rsid w:val="00DA466E"/>
    <w:rsid w:val="00DA5970"/>
    <w:rsid w:val="00DA785C"/>
    <w:rsid w:val="00DB6100"/>
    <w:rsid w:val="00DC023E"/>
    <w:rsid w:val="00DC4872"/>
    <w:rsid w:val="00DC4A58"/>
    <w:rsid w:val="00DC7CC9"/>
    <w:rsid w:val="00DD0152"/>
    <w:rsid w:val="00DD10B9"/>
    <w:rsid w:val="00DD6584"/>
    <w:rsid w:val="00DD6FBF"/>
    <w:rsid w:val="00DF7143"/>
    <w:rsid w:val="00E0027F"/>
    <w:rsid w:val="00E03495"/>
    <w:rsid w:val="00E040A6"/>
    <w:rsid w:val="00E11F32"/>
    <w:rsid w:val="00E14CD3"/>
    <w:rsid w:val="00E1716E"/>
    <w:rsid w:val="00E20F34"/>
    <w:rsid w:val="00E30026"/>
    <w:rsid w:val="00E354B4"/>
    <w:rsid w:val="00E429E0"/>
    <w:rsid w:val="00E433A5"/>
    <w:rsid w:val="00E435B9"/>
    <w:rsid w:val="00E46182"/>
    <w:rsid w:val="00E4671A"/>
    <w:rsid w:val="00E62093"/>
    <w:rsid w:val="00E641FF"/>
    <w:rsid w:val="00E65C8B"/>
    <w:rsid w:val="00E6605F"/>
    <w:rsid w:val="00E7091E"/>
    <w:rsid w:val="00E71272"/>
    <w:rsid w:val="00E74106"/>
    <w:rsid w:val="00E76CEB"/>
    <w:rsid w:val="00E76D70"/>
    <w:rsid w:val="00E84567"/>
    <w:rsid w:val="00E9064B"/>
    <w:rsid w:val="00E91FFF"/>
    <w:rsid w:val="00E92589"/>
    <w:rsid w:val="00E95B59"/>
    <w:rsid w:val="00EA0390"/>
    <w:rsid w:val="00EA1BC2"/>
    <w:rsid w:val="00EB04A3"/>
    <w:rsid w:val="00EB19F9"/>
    <w:rsid w:val="00EB332A"/>
    <w:rsid w:val="00EC7413"/>
    <w:rsid w:val="00ED08A0"/>
    <w:rsid w:val="00ED097D"/>
    <w:rsid w:val="00ED1225"/>
    <w:rsid w:val="00ED1AA6"/>
    <w:rsid w:val="00ED550B"/>
    <w:rsid w:val="00EE01E2"/>
    <w:rsid w:val="00EE6451"/>
    <w:rsid w:val="00EE69FF"/>
    <w:rsid w:val="00EE75EB"/>
    <w:rsid w:val="00EF64DB"/>
    <w:rsid w:val="00F03E9A"/>
    <w:rsid w:val="00F10703"/>
    <w:rsid w:val="00F216F6"/>
    <w:rsid w:val="00F26AA5"/>
    <w:rsid w:val="00F31487"/>
    <w:rsid w:val="00F3158A"/>
    <w:rsid w:val="00F319DC"/>
    <w:rsid w:val="00F342E5"/>
    <w:rsid w:val="00F34BA5"/>
    <w:rsid w:val="00F37B66"/>
    <w:rsid w:val="00F40DD7"/>
    <w:rsid w:val="00F4339E"/>
    <w:rsid w:val="00F445B1"/>
    <w:rsid w:val="00F52406"/>
    <w:rsid w:val="00F5683A"/>
    <w:rsid w:val="00F65229"/>
    <w:rsid w:val="00F74F54"/>
    <w:rsid w:val="00F81AF3"/>
    <w:rsid w:val="00F857DF"/>
    <w:rsid w:val="00F90B72"/>
    <w:rsid w:val="00F91D54"/>
    <w:rsid w:val="00F9252C"/>
    <w:rsid w:val="00F92F6D"/>
    <w:rsid w:val="00FA22A8"/>
    <w:rsid w:val="00FB19D6"/>
    <w:rsid w:val="00FB56E6"/>
    <w:rsid w:val="00FC0657"/>
    <w:rsid w:val="00FC4C3A"/>
    <w:rsid w:val="00FD0E2B"/>
    <w:rsid w:val="00FD1C04"/>
    <w:rsid w:val="00FD2685"/>
    <w:rsid w:val="00FD77F6"/>
    <w:rsid w:val="00FE134A"/>
    <w:rsid w:val="00FE66DC"/>
    <w:rsid w:val="00FF237A"/>
    <w:rsid w:val="00FF63B7"/>
    <w:rsid w:val="28F047D6"/>
    <w:rsid w:val="637C1DA4"/>
    <w:rsid w:val="64112796"/>
    <w:rsid w:val="64D325ED"/>
    <w:rsid w:val="685E210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1" w:semiHidden="0" w:name="heading 4"/>
    <w:lsdException w:qFormat="1" w:uiPriority="1"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0"/>
    <w:qFormat/>
    <w:uiPriority w:val="0"/>
    <w:pPr>
      <w:ind w:left="120"/>
      <w:jc w:val="left"/>
      <w:outlineLvl w:val="0"/>
    </w:pPr>
    <w:rPr>
      <w:rFonts w:ascii="宋体" w:hAnsi="宋体" w:eastAsia="宋体" w:cs="Times New Roman"/>
      <w:b/>
      <w:bCs/>
      <w:kern w:val="0"/>
      <w:sz w:val="32"/>
      <w:szCs w:val="32"/>
      <w:lang w:eastAsia="en-US"/>
    </w:rPr>
  </w:style>
  <w:style w:type="paragraph" w:styleId="3">
    <w:name w:val="heading 2"/>
    <w:basedOn w:val="1"/>
    <w:next w:val="1"/>
    <w:link w:val="31"/>
    <w:qFormat/>
    <w:uiPriority w:val="0"/>
    <w:pPr>
      <w:ind w:left="2754"/>
      <w:jc w:val="left"/>
      <w:outlineLvl w:val="1"/>
    </w:pPr>
    <w:rPr>
      <w:rFonts w:ascii="Arial Unicode MS" w:hAnsi="Arial Unicode MS" w:eastAsia="Arial Unicode MS" w:cs="Times New Roman"/>
      <w:kern w:val="0"/>
      <w:sz w:val="32"/>
      <w:szCs w:val="32"/>
      <w:lang w:eastAsia="en-US"/>
    </w:rPr>
  </w:style>
  <w:style w:type="paragraph" w:styleId="4">
    <w:name w:val="heading 3"/>
    <w:basedOn w:val="1"/>
    <w:next w:val="1"/>
    <w:link w:val="32"/>
    <w:qFormat/>
    <w:uiPriority w:val="0"/>
    <w:pPr>
      <w:keepNext/>
      <w:keepLines/>
      <w:spacing w:before="260" w:after="260" w:line="413" w:lineRule="auto"/>
      <w:outlineLvl w:val="2"/>
    </w:pPr>
    <w:rPr>
      <w:rFonts w:ascii="Times New Roman" w:hAnsi="Times New Roman" w:eastAsia="宋体" w:cs="Times New Roman"/>
      <w:b/>
      <w:sz w:val="32"/>
      <w:szCs w:val="20"/>
    </w:rPr>
  </w:style>
  <w:style w:type="paragraph" w:styleId="5">
    <w:name w:val="heading 4"/>
    <w:basedOn w:val="1"/>
    <w:next w:val="1"/>
    <w:link w:val="33"/>
    <w:qFormat/>
    <w:uiPriority w:val="1"/>
    <w:pPr>
      <w:ind w:left="120"/>
      <w:jc w:val="left"/>
      <w:outlineLvl w:val="3"/>
    </w:pPr>
    <w:rPr>
      <w:rFonts w:ascii="宋体" w:hAnsi="宋体" w:eastAsia="宋体" w:cs="Times New Roman"/>
      <w:b/>
      <w:bCs/>
      <w:kern w:val="0"/>
      <w:sz w:val="28"/>
      <w:szCs w:val="28"/>
      <w:lang w:eastAsia="en-US"/>
    </w:rPr>
  </w:style>
  <w:style w:type="paragraph" w:styleId="6">
    <w:name w:val="heading 5"/>
    <w:basedOn w:val="1"/>
    <w:next w:val="1"/>
    <w:link w:val="34"/>
    <w:unhideWhenUsed/>
    <w:qFormat/>
    <w:uiPriority w:val="1"/>
    <w:pPr>
      <w:keepNext/>
      <w:keepLines/>
      <w:spacing w:before="280" w:after="290" w:line="376" w:lineRule="auto"/>
      <w:outlineLvl w:val="4"/>
    </w:pPr>
    <w:rPr>
      <w:rFonts w:ascii="等线" w:hAnsi="等线" w:eastAsia="等线" w:cs="Times New Roman"/>
      <w:b/>
      <w:bCs/>
      <w:sz w:val="28"/>
      <w:szCs w:val="28"/>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7">
    <w:name w:val="annotation text"/>
    <w:basedOn w:val="1"/>
    <w:link w:val="25"/>
    <w:unhideWhenUsed/>
    <w:qFormat/>
    <w:uiPriority w:val="0"/>
    <w:pPr>
      <w:jc w:val="left"/>
    </w:pPr>
  </w:style>
  <w:style w:type="paragraph" w:styleId="8">
    <w:name w:val="Body Text"/>
    <w:basedOn w:val="1"/>
    <w:link w:val="35"/>
    <w:qFormat/>
    <w:uiPriority w:val="0"/>
    <w:pPr>
      <w:spacing w:before="53"/>
      <w:ind w:left="120"/>
      <w:jc w:val="left"/>
    </w:pPr>
    <w:rPr>
      <w:rFonts w:ascii="宋体" w:hAnsi="宋体" w:eastAsia="宋体" w:cs="Times New Roman"/>
      <w:kern w:val="0"/>
      <w:sz w:val="24"/>
      <w:szCs w:val="24"/>
      <w:lang w:eastAsia="en-US"/>
    </w:rPr>
  </w:style>
  <w:style w:type="paragraph" w:styleId="9">
    <w:name w:val="Plain Text"/>
    <w:basedOn w:val="1"/>
    <w:link w:val="36"/>
    <w:qFormat/>
    <w:uiPriority w:val="0"/>
    <w:rPr>
      <w:rFonts w:ascii="宋体" w:hAnsi="Courier New" w:eastAsia="宋体" w:cs="Courier New"/>
      <w:szCs w:val="21"/>
    </w:rPr>
  </w:style>
  <w:style w:type="paragraph" w:styleId="10">
    <w:name w:val="Date"/>
    <w:basedOn w:val="1"/>
    <w:next w:val="1"/>
    <w:link w:val="37"/>
    <w:unhideWhenUsed/>
    <w:qFormat/>
    <w:uiPriority w:val="99"/>
    <w:pPr>
      <w:ind w:left="100" w:leftChars="2500"/>
    </w:pPr>
    <w:rPr>
      <w:rFonts w:ascii="等线" w:hAnsi="等线" w:eastAsia="等线" w:cs="Times New Roman"/>
    </w:rPr>
  </w:style>
  <w:style w:type="paragraph" w:styleId="11">
    <w:name w:val="Balloon Text"/>
    <w:basedOn w:val="1"/>
    <w:link w:val="27"/>
    <w:unhideWhenUsed/>
    <w:qFormat/>
    <w:uiPriority w:val="99"/>
    <w:rPr>
      <w:sz w:val="18"/>
      <w:szCs w:val="18"/>
    </w:rPr>
  </w:style>
  <w:style w:type="paragraph" w:styleId="12">
    <w:name w:val="footer"/>
    <w:basedOn w:val="1"/>
    <w:link w:val="29"/>
    <w:unhideWhenUsed/>
    <w:qFormat/>
    <w:uiPriority w:val="99"/>
    <w:pPr>
      <w:tabs>
        <w:tab w:val="center" w:pos="4153"/>
        <w:tab w:val="right" w:pos="8306"/>
      </w:tabs>
      <w:snapToGrid w:val="0"/>
      <w:jc w:val="left"/>
    </w:pPr>
    <w:rPr>
      <w:sz w:val="18"/>
      <w:szCs w:val="18"/>
    </w:rPr>
  </w:style>
  <w:style w:type="paragraph" w:styleId="13">
    <w:name w:val="header"/>
    <w:basedOn w:val="1"/>
    <w:link w:val="28"/>
    <w:unhideWhenUsed/>
    <w:qFormat/>
    <w:uiPriority w:val="0"/>
    <w:pPr>
      <w:pBdr>
        <w:bottom w:val="single" w:color="auto" w:sz="6" w:space="1"/>
      </w:pBdr>
      <w:tabs>
        <w:tab w:val="center" w:pos="4153"/>
        <w:tab w:val="right" w:pos="8306"/>
      </w:tabs>
      <w:snapToGrid w:val="0"/>
      <w:jc w:val="center"/>
    </w:pPr>
    <w:rPr>
      <w:sz w:val="18"/>
      <w:szCs w:val="18"/>
    </w:rPr>
  </w:style>
  <w:style w:type="paragraph" w:styleId="14">
    <w:name w:val="Body Text 2"/>
    <w:basedOn w:val="1"/>
    <w:link w:val="125"/>
    <w:qFormat/>
    <w:uiPriority w:val="0"/>
    <w:pPr>
      <w:spacing w:after="120" w:line="480" w:lineRule="auto"/>
    </w:pPr>
    <w:rPr>
      <w:rFonts w:ascii="Calibri" w:hAnsi="Calibri" w:eastAsia="宋体" w:cs="Times New Roman"/>
    </w:rPr>
  </w:style>
  <w:style w:type="paragraph" w:styleId="15">
    <w:name w:val="HTML Preformatted"/>
    <w:basedOn w:val="1"/>
    <w:link w:val="39"/>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16">
    <w:name w:val="Normal (Web)"/>
    <w:basedOn w:val="1"/>
    <w:qFormat/>
    <w:uiPriority w:val="0"/>
    <w:pPr>
      <w:widowControl/>
      <w:spacing w:before="100" w:beforeAutospacing="1" w:after="100" w:afterAutospacing="1"/>
      <w:jc w:val="left"/>
    </w:pPr>
    <w:rPr>
      <w:rFonts w:ascii="宋体" w:hAnsi="宋体" w:eastAsia="等线" w:cs="宋体"/>
      <w:color w:val="000000"/>
      <w:kern w:val="0"/>
      <w:sz w:val="18"/>
      <w:szCs w:val="18"/>
    </w:rPr>
  </w:style>
  <w:style w:type="paragraph" w:styleId="17">
    <w:name w:val="annotation subject"/>
    <w:basedOn w:val="7"/>
    <w:next w:val="7"/>
    <w:link w:val="26"/>
    <w:unhideWhenUsed/>
    <w:qFormat/>
    <w:uiPriority w:val="0"/>
    <w:rPr>
      <w:b/>
      <w:bCs/>
    </w:rPr>
  </w:style>
  <w:style w:type="table" w:styleId="19">
    <w:name w:val="Table Grid"/>
    <w:basedOn w:val="1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page number"/>
    <w:basedOn w:val="20"/>
    <w:qFormat/>
    <w:uiPriority w:val="0"/>
  </w:style>
  <w:style w:type="character" w:styleId="22">
    <w:name w:val="FollowedHyperlink"/>
    <w:basedOn w:val="20"/>
    <w:unhideWhenUsed/>
    <w:qFormat/>
    <w:uiPriority w:val="99"/>
    <w:rPr>
      <w:color w:val="800080"/>
      <w:u w:val="single"/>
    </w:rPr>
  </w:style>
  <w:style w:type="character" w:styleId="23">
    <w:name w:val="Hyperlink"/>
    <w:basedOn w:val="20"/>
    <w:unhideWhenUsed/>
    <w:qFormat/>
    <w:uiPriority w:val="99"/>
    <w:rPr>
      <w:color w:val="0000FF" w:themeColor="hyperlink"/>
      <w:u w:val="single"/>
      <w14:textFill>
        <w14:solidFill>
          <w14:schemeClr w14:val="hlink"/>
        </w14:solidFill>
      </w14:textFill>
    </w:rPr>
  </w:style>
  <w:style w:type="character" w:styleId="24">
    <w:name w:val="annotation reference"/>
    <w:basedOn w:val="20"/>
    <w:unhideWhenUsed/>
    <w:qFormat/>
    <w:uiPriority w:val="0"/>
    <w:rPr>
      <w:sz w:val="21"/>
      <w:szCs w:val="21"/>
    </w:rPr>
  </w:style>
  <w:style w:type="character" w:customStyle="1" w:styleId="25">
    <w:name w:val="批注文字 字符"/>
    <w:basedOn w:val="20"/>
    <w:link w:val="7"/>
    <w:qFormat/>
    <w:uiPriority w:val="0"/>
  </w:style>
  <w:style w:type="character" w:customStyle="1" w:styleId="26">
    <w:name w:val="批注主题 字符"/>
    <w:basedOn w:val="25"/>
    <w:link w:val="17"/>
    <w:semiHidden/>
    <w:qFormat/>
    <w:uiPriority w:val="99"/>
    <w:rPr>
      <w:b/>
      <w:bCs/>
    </w:rPr>
  </w:style>
  <w:style w:type="character" w:customStyle="1" w:styleId="27">
    <w:name w:val="批注框文本 字符"/>
    <w:basedOn w:val="20"/>
    <w:link w:val="11"/>
    <w:qFormat/>
    <w:uiPriority w:val="99"/>
    <w:rPr>
      <w:sz w:val="18"/>
      <w:szCs w:val="18"/>
    </w:rPr>
  </w:style>
  <w:style w:type="character" w:customStyle="1" w:styleId="28">
    <w:name w:val="页眉 字符"/>
    <w:basedOn w:val="20"/>
    <w:link w:val="13"/>
    <w:qFormat/>
    <w:uiPriority w:val="0"/>
    <w:rPr>
      <w:sz w:val="18"/>
      <w:szCs w:val="18"/>
    </w:rPr>
  </w:style>
  <w:style w:type="character" w:customStyle="1" w:styleId="29">
    <w:name w:val="页脚 字符"/>
    <w:basedOn w:val="20"/>
    <w:link w:val="12"/>
    <w:qFormat/>
    <w:uiPriority w:val="0"/>
    <w:rPr>
      <w:sz w:val="18"/>
      <w:szCs w:val="18"/>
    </w:rPr>
  </w:style>
  <w:style w:type="character" w:customStyle="1" w:styleId="30">
    <w:name w:val="标题 1 字符"/>
    <w:basedOn w:val="20"/>
    <w:link w:val="2"/>
    <w:qFormat/>
    <w:uiPriority w:val="0"/>
    <w:rPr>
      <w:rFonts w:ascii="宋体" w:hAnsi="宋体" w:eastAsia="宋体" w:cs="Times New Roman"/>
      <w:b/>
      <w:bCs/>
      <w:kern w:val="0"/>
      <w:sz w:val="32"/>
      <w:szCs w:val="32"/>
      <w:lang w:eastAsia="en-US"/>
    </w:rPr>
  </w:style>
  <w:style w:type="character" w:customStyle="1" w:styleId="31">
    <w:name w:val="标题 2 字符"/>
    <w:basedOn w:val="20"/>
    <w:link w:val="3"/>
    <w:qFormat/>
    <w:uiPriority w:val="0"/>
    <w:rPr>
      <w:rFonts w:ascii="Arial Unicode MS" w:hAnsi="Arial Unicode MS" w:eastAsia="Arial Unicode MS" w:cs="Times New Roman"/>
      <w:kern w:val="0"/>
      <w:sz w:val="32"/>
      <w:szCs w:val="32"/>
      <w:lang w:eastAsia="en-US"/>
    </w:rPr>
  </w:style>
  <w:style w:type="character" w:customStyle="1" w:styleId="32">
    <w:name w:val="标题 3 字符"/>
    <w:basedOn w:val="20"/>
    <w:link w:val="4"/>
    <w:qFormat/>
    <w:uiPriority w:val="0"/>
    <w:rPr>
      <w:rFonts w:ascii="Times New Roman" w:hAnsi="Times New Roman" w:eastAsia="宋体" w:cs="Times New Roman"/>
      <w:b/>
      <w:sz w:val="32"/>
      <w:szCs w:val="20"/>
    </w:rPr>
  </w:style>
  <w:style w:type="character" w:customStyle="1" w:styleId="33">
    <w:name w:val="标题 4 字符"/>
    <w:basedOn w:val="20"/>
    <w:link w:val="5"/>
    <w:qFormat/>
    <w:uiPriority w:val="1"/>
    <w:rPr>
      <w:rFonts w:ascii="宋体" w:hAnsi="宋体" w:eastAsia="宋体" w:cs="Times New Roman"/>
      <w:b/>
      <w:bCs/>
      <w:kern w:val="0"/>
      <w:sz w:val="28"/>
      <w:szCs w:val="28"/>
      <w:lang w:eastAsia="en-US"/>
    </w:rPr>
  </w:style>
  <w:style w:type="character" w:customStyle="1" w:styleId="34">
    <w:name w:val="标题 5 字符"/>
    <w:basedOn w:val="20"/>
    <w:link w:val="6"/>
    <w:qFormat/>
    <w:uiPriority w:val="1"/>
    <w:rPr>
      <w:rFonts w:ascii="等线" w:hAnsi="等线" w:eastAsia="等线" w:cs="Times New Roman"/>
      <w:b/>
      <w:bCs/>
      <w:sz w:val="28"/>
      <w:szCs w:val="28"/>
    </w:rPr>
  </w:style>
  <w:style w:type="character" w:customStyle="1" w:styleId="35">
    <w:name w:val="正文文本 字符"/>
    <w:basedOn w:val="20"/>
    <w:link w:val="8"/>
    <w:qFormat/>
    <w:uiPriority w:val="0"/>
    <w:rPr>
      <w:rFonts w:ascii="宋体" w:hAnsi="宋体" w:eastAsia="宋体" w:cs="Times New Roman"/>
      <w:kern w:val="0"/>
      <w:sz w:val="24"/>
      <w:szCs w:val="24"/>
      <w:lang w:eastAsia="en-US"/>
    </w:rPr>
  </w:style>
  <w:style w:type="character" w:customStyle="1" w:styleId="36">
    <w:name w:val="纯文本 字符"/>
    <w:basedOn w:val="20"/>
    <w:link w:val="9"/>
    <w:qFormat/>
    <w:uiPriority w:val="0"/>
    <w:rPr>
      <w:rFonts w:ascii="宋体" w:hAnsi="Courier New" w:eastAsia="宋体" w:cs="Courier New"/>
      <w:szCs w:val="21"/>
    </w:rPr>
  </w:style>
  <w:style w:type="character" w:customStyle="1" w:styleId="37">
    <w:name w:val="日期 字符"/>
    <w:basedOn w:val="20"/>
    <w:link w:val="10"/>
    <w:qFormat/>
    <w:uiPriority w:val="99"/>
    <w:rPr>
      <w:rFonts w:ascii="等线" w:hAnsi="等线" w:eastAsia="等线" w:cs="Times New Roman"/>
    </w:rPr>
  </w:style>
  <w:style w:type="character" w:customStyle="1" w:styleId="38">
    <w:name w:val="正文文本 2 字符"/>
    <w:basedOn w:val="20"/>
    <w:semiHidden/>
    <w:qFormat/>
    <w:uiPriority w:val="99"/>
  </w:style>
  <w:style w:type="character" w:customStyle="1" w:styleId="39">
    <w:name w:val="HTML 预设格式 字符"/>
    <w:basedOn w:val="20"/>
    <w:link w:val="15"/>
    <w:qFormat/>
    <w:uiPriority w:val="99"/>
    <w:rPr>
      <w:rFonts w:ascii="宋体" w:hAnsi="宋体" w:eastAsia="宋体" w:cs="宋体"/>
      <w:kern w:val="0"/>
      <w:sz w:val="24"/>
      <w:szCs w:val="24"/>
    </w:rPr>
  </w:style>
  <w:style w:type="paragraph" w:customStyle="1" w:styleId="40">
    <w:name w:val="Table Paragraph"/>
    <w:basedOn w:val="1"/>
    <w:qFormat/>
    <w:uiPriority w:val="1"/>
    <w:pPr>
      <w:jc w:val="left"/>
    </w:pPr>
    <w:rPr>
      <w:rFonts w:ascii="等线" w:hAnsi="等线" w:eastAsia="等线" w:cs="Times New Roman"/>
      <w:kern w:val="0"/>
      <w:sz w:val="22"/>
      <w:lang w:eastAsia="en-US"/>
    </w:rPr>
  </w:style>
  <w:style w:type="table" w:customStyle="1" w:styleId="41">
    <w:name w:val="Table Normal"/>
    <w:unhideWhenUsed/>
    <w:qFormat/>
    <w:uiPriority w:val="2"/>
    <w:pPr>
      <w:widowControl w:val="0"/>
    </w:pPr>
    <w:rPr>
      <w:sz w:val="22"/>
      <w:lang w:eastAsia="en-US"/>
    </w:rPr>
    <w:tblPr>
      <w:tblCellMar>
        <w:top w:w="0" w:type="dxa"/>
        <w:left w:w="0" w:type="dxa"/>
        <w:bottom w:w="0" w:type="dxa"/>
        <w:right w:w="0" w:type="dxa"/>
      </w:tblCellMar>
    </w:tblPr>
  </w:style>
  <w:style w:type="paragraph" w:customStyle="1" w:styleId="42">
    <w:name w:val="列出段落1"/>
    <w:basedOn w:val="1"/>
    <w:qFormat/>
    <w:uiPriority w:val="1"/>
    <w:pPr>
      <w:jc w:val="left"/>
    </w:pPr>
    <w:rPr>
      <w:rFonts w:ascii="等线" w:hAnsi="等线" w:eastAsia="等线" w:cs="Times New Roman"/>
      <w:kern w:val="0"/>
      <w:sz w:val="22"/>
      <w:lang w:eastAsia="en-US"/>
    </w:rPr>
  </w:style>
  <w:style w:type="table" w:customStyle="1" w:styleId="43">
    <w:name w:val="网格型1"/>
    <w:basedOn w:val="1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4">
    <w:name w:val="网格型2"/>
    <w:basedOn w:val="1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5">
    <w:name w:val="网格型3"/>
    <w:basedOn w:val="1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6">
    <w:name w:val="msonormal"/>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7">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48">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20"/>
      <w:szCs w:val="20"/>
    </w:rPr>
  </w:style>
  <w:style w:type="paragraph" w:customStyle="1" w:styleId="49">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20"/>
      <w:szCs w:val="20"/>
    </w:rPr>
  </w:style>
  <w:style w:type="paragraph" w:customStyle="1" w:styleId="50">
    <w:name w:val="xl6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 w:val="20"/>
      <w:szCs w:val="20"/>
    </w:rPr>
  </w:style>
  <w:style w:type="paragraph" w:customStyle="1" w:styleId="51">
    <w:name w:val="xl68"/>
    <w:basedOn w:val="1"/>
    <w:qFormat/>
    <w:uiPriority w:val="0"/>
    <w:pPr>
      <w:widowControl/>
      <w:spacing w:before="100" w:beforeAutospacing="1" w:after="100" w:afterAutospacing="1"/>
      <w:jc w:val="left"/>
    </w:pPr>
    <w:rPr>
      <w:rFonts w:ascii="宋体" w:hAnsi="宋体" w:eastAsia="宋体" w:cs="宋体"/>
      <w:color w:val="000000"/>
      <w:kern w:val="0"/>
      <w:sz w:val="24"/>
      <w:szCs w:val="24"/>
    </w:rPr>
  </w:style>
  <w:style w:type="paragraph" w:customStyle="1" w:styleId="52">
    <w:name w:val="xl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 w:val="22"/>
    </w:rPr>
  </w:style>
  <w:style w:type="paragraph" w:customStyle="1" w:styleId="53">
    <w:name w:val="xl70"/>
    <w:basedOn w:val="1"/>
    <w:qFormat/>
    <w:uiPriority w:val="0"/>
    <w:pPr>
      <w:widowControl/>
      <w:pBdr>
        <w:left w:val="single" w:color="000000" w:sz="4" w:space="0"/>
        <w:bottom w:val="single" w:color="000000" w:sz="4" w:space="0"/>
      </w:pBdr>
      <w:spacing w:before="100" w:beforeAutospacing="1" w:after="100" w:afterAutospacing="1"/>
      <w:jc w:val="center"/>
    </w:pPr>
    <w:rPr>
      <w:rFonts w:ascii="宋体" w:hAnsi="宋体" w:eastAsia="宋体" w:cs="宋体"/>
      <w:color w:val="000000"/>
      <w:kern w:val="0"/>
      <w:sz w:val="20"/>
      <w:szCs w:val="20"/>
    </w:rPr>
  </w:style>
  <w:style w:type="table" w:customStyle="1" w:styleId="54">
    <w:name w:val="网格型4"/>
    <w:basedOn w:val="1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5">
    <w:name w:val="网格型5"/>
    <w:basedOn w:val="1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6">
    <w:name w:val="font6"/>
    <w:basedOn w:val="1"/>
    <w:qFormat/>
    <w:uiPriority w:val="0"/>
    <w:pPr>
      <w:widowControl/>
      <w:spacing w:before="100" w:beforeAutospacing="1" w:after="100" w:afterAutospacing="1"/>
      <w:jc w:val="left"/>
    </w:pPr>
    <w:rPr>
      <w:rFonts w:ascii="Times New Roman" w:hAnsi="Times New Roman" w:eastAsia="宋体" w:cs="Times New Roman"/>
      <w:kern w:val="0"/>
      <w:sz w:val="36"/>
      <w:szCs w:val="36"/>
    </w:rPr>
  </w:style>
  <w:style w:type="paragraph" w:customStyle="1" w:styleId="57">
    <w:name w:val="font7"/>
    <w:basedOn w:val="1"/>
    <w:qFormat/>
    <w:uiPriority w:val="0"/>
    <w:pPr>
      <w:widowControl/>
      <w:spacing w:before="100" w:beforeAutospacing="1" w:after="100" w:afterAutospacing="1"/>
      <w:jc w:val="left"/>
    </w:pPr>
    <w:rPr>
      <w:rFonts w:ascii="Courier New" w:hAnsi="Courier New" w:eastAsia="宋体" w:cs="Courier New"/>
      <w:kern w:val="0"/>
      <w:sz w:val="24"/>
      <w:szCs w:val="24"/>
    </w:rPr>
  </w:style>
  <w:style w:type="paragraph" w:customStyle="1" w:styleId="58">
    <w:name w:val="font8"/>
    <w:basedOn w:val="1"/>
    <w:qFormat/>
    <w:uiPriority w:val="0"/>
    <w:pPr>
      <w:widowControl/>
      <w:spacing w:before="100" w:beforeAutospacing="1" w:after="100" w:afterAutospacing="1"/>
      <w:jc w:val="left"/>
    </w:pPr>
    <w:rPr>
      <w:rFonts w:ascii="Times New Roman" w:hAnsi="Times New Roman" w:eastAsia="宋体" w:cs="Times New Roman"/>
      <w:kern w:val="0"/>
      <w:sz w:val="24"/>
      <w:szCs w:val="24"/>
    </w:rPr>
  </w:style>
  <w:style w:type="paragraph" w:customStyle="1" w:styleId="59">
    <w:name w:val="font9"/>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60">
    <w:name w:val="xl63"/>
    <w:basedOn w:val="1"/>
    <w:qFormat/>
    <w:uiPriority w:val="0"/>
    <w:pPr>
      <w:widowControl/>
      <w:spacing w:before="100" w:beforeAutospacing="1" w:after="100" w:afterAutospacing="1"/>
      <w:jc w:val="right"/>
    </w:pPr>
    <w:rPr>
      <w:rFonts w:ascii="Courier New" w:hAnsi="Courier New" w:eastAsia="宋体" w:cs="Courier New"/>
      <w:kern w:val="0"/>
      <w:sz w:val="24"/>
      <w:szCs w:val="24"/>
    </w:rPr>
  </w:style>
  <w:style w:type="paragraph" w:customStyle="1" w:styleId="61">
    <w:name w:val="xl64"/>
    <w:basedOn w:val="1"/>
    <w:qFormat/>
    <w:uiPriority w:val="0"/>
    <w:pPr>
      <w:widowControl/>
      <w:pBdr>
        <w:left w:val="double" w:color="auto" w:sz="6" w:space="0"/>
        <w:bottom w:val="single" w:color="auto" w:sz="4" w:space="0"/>
        <w:right w:val="single" w:color="auto" w:sz="4" w:space="0"/>
      </w:pBdr>
      <w:spacing w:before="100" w:beforeAutospacing="1" w:after="100" w:afterAutospacing="1"/>
      <w:jc w:val="center"/>
    </w:pPr>
    <w:rPr>
      <w:rFonts w:ascii="Courier New" w:hAnsi="Courier New" w:eastAsia="宋体" w:cs="Courier New"/>
      <w:kern w:val="0"/>
      <w:sz w:val="22"/>
    </w:rPr>
  </w:style>
  <w:style w:type="paragraph" w:customStyle="1" w:styleId="62">
    <w:name w:val="xl71"/>
    <w:basedOn w:val="1"/>
    <w:qFormat/>
    <w:uiPriority w:val="0"/>
    <w:pPr>
      <w:widowControl/>
      <w:pBdr>
        <w:top w:val="single" w:color="auto" w:sz="4" w:space="0"/>
        <w:left w:val="double" w:color="auto" w:sz="6" w:space="0"/>
        <w:bottom w:val="double" w:color="auto" w:sz="6" w:space="0"/>
        <w:right w:val="single" w:color="auto" w:sz="4" w:space="0"/>
      </w:pBdr>
      <w:spacing w:before="100" w:beforeAutospacing="1" w:after="100" w:afterAutospacing="1"/>
      <w:textAlignment w:val="top"/>
    </w:pPr>
    <w:rPr>
      <w:rFonts w:ascii="Times New Roman" w:hAnsi="Times New Roman" w:eastAsia="宋体" w:cs="Times New Roman"/>
      <w:kern w:val="0"/>
      <w:sz w:val="22"/>
    </w:rPr>
  </w:style>
  <w:style w:type="paragraph" w:customStyle="1" w:styleId="63">
    <w:name w:val="xl72"/>
    <w:basedOn w:val="1"/>
    <w:qFormat/>
    <w:uiPriority w:val="0"/>
    <w:pPr>
      <w:widowControl/>
      <w:pBdr>
        <w:top w:val="single" w:color="auto" w:sz="4" w:space="0"/>
        <w:left w:val="single" w:color="auto" w:sz="4" w:space="0"/>
        <w:bottom w:val="double" w:color="auto" w:sz="6" w:space="0"/>
        <w:right w:val="single" w:color="auto" w:sz="4" w:space="0"/>
      </w:pBdr>
      <w:spacing w:before="100" w:beforeAutospacing="1" w:after="100" w:afterAutospacing="1"/>
      <w:textAlignment w:val="top"/>
    </w:pPr>
    <w:rPr>
      <w:rFonts w:ascii="Times New Roman" w:hAnsi="Times New Roman" w:eastAsia="宋体" w:cs="Times New Roman"/>
      <w:kern w:val="0"/>
      <w:sz w:val="22"/>
    </w:rPr>
  </w:style>
  <w:style w:type="paragraph" w:customStyle="1" w:styleId="64">
    <w:name w:val="xl73"/>
    <w:basedOn w:val="1"/>
    <w:qFormat/>
    <w:uiPriority w:val="0"/>
    <w:pPr>
      <w:widowControl/>
      <w:pBdr>
        <w:top w:val="single" w:color="auto" w:sz="4" w:space="0"/>
        <w:left w:val="single" w:color="auto" w:sz="4" w:space="18"/>
        <w:bottom w:val="double" w:color="auto" w:sz="6" w:space="0"/>
        <w:right w:val="single" w:color="auto" w:sz="4" w:space="0"/>
      </w:pBdr>
      <w:spacing w:before="100" w:beforeAutospacing="1" w:after="100" w:afterAutospacing="1"/>
      <w:ind w:firstLine="100" w:firstLineChars="100"/>
      <w:jc w:val="left"/>
    </w:pPr>
    <w:rPr>
      <w:rFonts w:ascii="Times New Roman" w:hAnsi="Times New Roman" w:eastAsia="宋体" w:cs="Times New Roman"/>
      <w:kern w:val="0"/>
      <w:sz w:val="22"/>
    </w:rPr>
  </w:style>
  <w:style w:type="paragraph" w:customStyle="1" w:styleId="65">
    <w:name w:val="xl74"/>
    <w:basedOn w:val="1"/>
    <w:qFormat/>
    <w:uiPriority w:val="0"/>
    <w:pPr>
      <w:widowControl/>
      <w:pBdr>
        <w:top w:val="double" w:color="auto" w:sz="6" w:space="0"/>
        <w:left w:val="double" w:color="auto" w:sz="6" w:space="0"/>
        <w:bottom w:val="single" w:color="auto" w:sz="4" w:space="0"/>
        <w:right w:val="single" w:color="auto" w:sz="4" w:space="0"/>
      </w:pBdr>
      <w:spacing w:before="100" w:beforeAutospacing="1" w:after="100" w:afterAutospacing="1"/>
      <w:jc w:val="center"/>
    </w:pPr>
    <w:rPr>
      <w:rFonts w:ascii="Courier New" w:hAnsi="Courier New" w:eastAsia="宋体" w:cs="Courier New"/>
      <w:kern w:val="0"/>
      <w:sz w:val="24"/>
      <w:szCs w:val="24"/>
    </w:rPr>
  </w:style>
  <w:style w:type="paragraph" w:customStyle="1" w:styleId="66">
    <w:name w:val="xl75"/>
    <w:basedOn w:val="1"/>
    <w:qFormat/>
    <w:uiPriority w:val="0"/>
    <w:pPr>
      <w:widowControl/>
      <w:pBdr>
        <w:top w:val="double" w:color="auto" w:sz="6" w:space="0"/>
        <w:left w:val="single" w:color="auto" w:sz="4" w:space="0"/>
        <w:bottom w:val="single" w:color="auto" w:sz="4" w:space="0"/>
        <w:right w:val="single" w:color="auto" w:sz="4" w:space="0"/>
      </w:pBdr>
      <w:spacing w:before="100" w:beforeAutospacing="1" w:after="100" w:afterAutospacing="1"/>
      <w:jc w:val="center"/>
    </w:pPr>
    <w:rPr>
      <w:rFonts w:ascii="Courier New" w:hAnsi="Courier New" w:eastAsia="宋体" w:cs="Courier New"/>
      <w:kern w:val="0"/>
      <w:sz w:val="24"/>
      <w:szCs w:val="24"/>
    </w:rPr>
  </w:style>
  <w:style w:type="paragraph" w:customStyle="1" w:styleId="67">
    <w:name w:val="xl76"/>
    <w:basedOn w:val="1"/>
    <w:qFormat/>
    <w:uiPriority w:val="0"/>
    <w:pPr>
      <w:widowControl/>
      <w:pBdr>
        <w:top w:val="double" w:color="auto" w:sz="6" w:space="0"/>
        <w:left w:val="single" w:color="auto" w:sz="4" w:space="0"/>
        <w:bottom w:val="single" w:color="auto" w:sz="4" w:space="0"/>
        <w:right w:val="single" w:color="auto" w:sz="4" w:space="0"/>
      </w:pBdr>
      <w:spacing w:before="100" w:beforeAutospacing="1" w:after="100" w:afterAutospacing="1"/>
      <w:jc w:val="left"/>
    </w:pPr>
    <w:rPr>
      <w:rFonts w:ascii="Courier New" w:hAnsi="Courier New" w:eastAsia="宋体" w:cs="Courier New"/>
      <w:kern w:val="0"/>
      <w:sz w:val="24"/>
      <w:szCs w:val="24"/>
    </w:rPr>
  </w:style>
  <w:style w:type="paragraph" w:customStyle="1" w:styleId="68">
    <w:name w:val="xl77"/>
    <w:basedOn w:val="1"/>
    <w:qFormat/>
    <w:uiPriority w:val="0"/>
    <w:pPr>
      <w:widowControl/>
      <w:spacing w:before="100" w:beforeAutospacing="1" w:after="100" w:afterAutospacing="1"/>
      <w:jc w:val="left"/>
    </w:pPr>
    <w:rPr>
      <w:rFonts w:ascii="Courier New" w:hAnsi="Courier New" w:eastAsia="宋体" w:cs="Courier New"/>
      <w:kern w:val="0"/>
      <w:sz w:val="24"/>
      <w:szCs w:val="24"/>
    </w:rPr>
  </w:style>
  <w:style w:type="paragraph" w:customStyle="1" w:styleId="69">
    <w:name w:val="xl78"/>
    <w:basedOn w:val="1"/>
    <w:qFormat/>
    <w:uiPriority w:val="0"/>
    <w:pPr>
      <w:widowControl/>
      <w:pBdr>
        <w:bottom w:val="double" w:color="auto" w:sz="6" w:space="0"/>
      </w:pBdr>
      <w:spacing w:before="100" w:beforeAutospacing="1" w:after="100" w:afterAutospacing="1"/>
      <w:jc w:val="right"/>
    </w:pPr>
    <w:rPr>
      <w:rFonts w:ascii="宋体" w:hAnsi="宋体" w:eastAsia="宋体" w:cs="宋体"/>
      <w:b/>
      <w:bCs/>
      <w:kern w:val="0"/>
      <w:sz w:val="18"/>
      <w:szCs w:val="18"/>
    </w:rPr>
  </w:style>
  <w:style w:type="paragraph" w:customStyle="1" w:styleId="70">
    <w:name w:val="xl79"/>
    <w:basedOn w:val="1"/>
    <w:qFormat/>
    <w:uiPriority w:val="0"/>
    <w:pPr>
      <w:widowControl/>
      <w:pBdr>
        <w:bottom w:val="double" w:color="auto" w:sz="6" w:space="0"/>
      </w:pBdr>
      <w:spacing w:before="100" w:beforeAutospacing="1" w:after="100" w:afterAutospacing="1"/>
      <w:jc w:val="left"/>
    </w:pPr>
    <w:rPr>
      <w:rFonts w:ascii="宋体" w:hAnsi="宋体" w:eastAsia="宋体" w:cs="宋体"/>
      <w:b/>
      <w:bCs/>
      <w:kern w:val="0"/>
      <w:sz w:val="22"/>
    </w:rPr>
  </w:style>
  <w:style w:type="paragraph" w:customStyle="1" w:styleId="71">
    <w:name w:val="xl80"/>
    <w:basedOn w:val="1"/>
    <w:qFormat/>
    <w:uiPriority w:val="0"/>
    <w:pPr>
      <w:widowControl/>
      <w:spacing w:before="100" w:beforeAutospacing="1" w:after="100" w:afterAutospacing="1"/>
      <w:jc w:val="center"/>
    </w:pPr>
    <w:rPr>
      <w:rFonts w:ascii="黑体" w:hAnsi="黑体" w:eastAsia="黑体" w:cs="宋体"/>
      <w:kern w:val="0"/>
      <w:sz w:val="36"/>
      <w:szCs w:val="36"/>
    </w:rPr>
  </w:style>
  <w:style w:type="paragraph" w:customStyle="1" w:styleId="72">
    <w:name w:val="列出段落11"/>
    <w:basedOn w:val="1"/>
    <w:qFormat/>
    <w:uiPriority w:val="99"/>
    <w:pPr>
      <w:jc w:val="left"/>
    </w:pPr>
    <w:rPr>
      <w:rFonts w:ascii="等线" w:hAnsi="等线" w:eastAsia="等线" w:cs="Times New Roman"/>
      <w:kern w:val="0"/>
      <w:sz w:val="22"/>
      <w:lang w:eastAsia="en-US"/>
    </w:rPr>
  </w:style>
  <w:style w:type="paragraph" w:customStyle="1" w:styleId="73">
    <w:name w:val="Default"/>
    <w:qFormat/>
    <w:uiPriority w:val="99"/>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74">
    <w:name w:val="引用1"/>
    <w:basedOn w:val="1"/>
    <w:next w:val="1"/>
    <w:link w:val="75"/>
    <w:qFormat/>
    <w:uiPriority w:val="29"/>
    <w:pPr>
      <w:jc w:val="left"/>
    </w:pPr>
    <w:rPr>
      <w:rFonts w:ascii="Calibri" w:hAnsi="Calibri" w:eastAsia="宋体" w:cs="Times New Roman"/>
      <w:i/>
      <w:iCs/>
      <w:color w:val="000000" w:themeColor="text1"/>
      <w:kern w:val="0"/>
      <w:sz w:val="22"/>
      <w:lang w:eastAsia="en-US"/>
      <w14:textFill>
        <w14:solidFill>
          <w14:schemeClr w14:val="tx1"/>
        </w14:solidFill>
      </w14:textFill>
    </w:rPr>
  </w:style>
  <w:style w:type="character" w:customStyle="1" w:styleId="75">
    <w:name w:val="引用 字符"/>
    <w:basedOn w:val="20"/>
    <w:link w:val="74"/>
    <w:qFormat/>
    <w:uiPriority w:val="29"/>
    <w:rPr>
      <w:rFonts w:ascii="Calibri" w:hAnsi="Calibri" w:eastAsia="宋体" w:cs="Times New Roman"/>
      <w:i/>
      <w:iCs/>
      <w:color w:val="000000" w:themeColor="text1"/>
      <w:kern w:val="0"/>
      <w:sz w:val="22"/>
      <w:lang w:eastAsia="en-US"/>
      <w14:textFill>
        <w14:solidFill>
          <w14:schemeClr w14:val="tx1"/>
        </w14:solidFill>
      </w14:textFill>
    </w:rPr>
  </w:style>
  <w:style w:type="paragraph" w:customStyle="1" w:styleId="76">
    <w:name w:val="标题 11"/>
    <w:basedOn w:val="1"/>
    <w:next w:val="2"/>
    <w:qFormat/>
    <w:uiPriority w:val="1"/>
    <w:pPr>
      <w:ind w:left="120"/>
      <w:jc w:val="left"/>
      <w:outlineLvl w:val="0"/>
    </w:pPr>
    <w:rPr>
      <w:rFonts w:ascii="宋体" w:hAnsi="宋体" w:eastAsia="等线" w:cs="Times New Roman"/>
      <w:b/>
      <w:bCs/>
      <w:sz w:val="32"/>
      <w:szCs w:val="32"/>
      <w:lang w:eastAsia="en-US"/>
    </w:rPr>
  </w:style>
  <w:style w:type="paragraph" w:customStyle="1" w:styleId="77">
    <w:name w:val="标题 21"/>
    <w:basedOn w:val="1"/>
    <w:next w:val="3"/>
    <w:qFormat/>
    <w:uiPriority w:val="1"/>
    <w:pPr>
      <w:ind w:left="2754"/>
      <w:jc w:val="left"/>
      <w:outlineLvl w:val="1"/>
    </w:pPr>
    <w:rPr>
      <w:rFonts w:ascii="Arial Unicode MS" w:hAnsi="Arial Unicode MS" w:eastAsia="Arial Unicode MS" w:cs="Times New Roman"/>
      <w:sz w:val="32"/>
      <w:szCs w:val="32"/>
      <w:lang w:eastAsia="en-US"/>
    </w:rPr>
  </w:style>
  <w:style w:type="paragraph" w:customStyle="1" w:styleId="78">
    <w:name w:val="标题 41"/>
    <w:basedOn w:val="1"/>
    <w:next w:val="5"/>
    <w:qFormat/>
    <w:uiPriority w:val="1"/>
    <w:pPr>
      <w:ind w:left="120"/>
      <w:jc w:val="left"/>
      <w:outlineLvl w:val="3"/>
    </w:pPr>
    <w:rPr>
      <w:rFonts w:ascii="宋体" w:hAnsi="宋体" w:eastAsia="等线" w:cs="Times New Roman"/>
      <w:b/>
      <w:bCs/>
      <w:sz w:val="28"/>
      <w:szCs w:val="28"/>
      <w:lang w:eastAsia="en-US"/>
    </w:rPr>
  </w:style>
  <w:style w:type="paragraph" w:customStyle="1" w:styleId="79">
    <w:name w:val="标题 51"/>
    <w:basedOn w:val="1"/>
    <w:next w:val="1"/>
    <w:unhideWhenUsed/>
    <w:qFormat/>
    <w:uiPriority w:val="1"/>
    <w:pPr>
      <w:keepNext/>
      <w:keepLines/>
      <w:spacing w:before="280" w:after="290" w:line="376" w:lineRule="auto"/>
      <w:outlineLvl w:val="4"/>
    </w:pPr>
    <w:rPr>
      <w:rFonts w:ascii="等线" w:hAnsi="等线" w:eastAsia="等线" w:cs="Times New Roman"/>
      <w:b/>
      <w:bCs/>
      <w:sz w:val="28"/>
      <w:szCs w:val="28"/>
    </w:rPr>
  </w:style>
  <w:style w:type="paragraph" w:customStyle="1" w:styleId="80">
    <w:name w:val="普通(网站)1"/>
    <w:basedOn w:val="1"/>
    <w:next w:val="16"/>
    <w:qFormat/>
    <w:uiPriority w:val="0"/>
    <w:pPr>
      <w:widowControl/>
      <w:spacing w:before="100" w:beforeAutospacing="1" w:after="100" w:afterAutospacing="1"/>
      <w:jc w:val="left"/>
    </w:pPr>
    <w:rPr>
      <w:rFonts w:ascii="宋体" w:hAnsi="宋体" w:eastAsia="等线" w:cs="宋体"/>
      <w:color w:val="000000"/>
      <w:kern w:val="0"/>
      <w:sz w:val="18"/>
      <w:szCs w:val="18"/>
    </w:rPr>
  </w:style>
  <w:style w:type="paragraph" w:customStyle="1" w:styleId="81">
    <w:name w:val="正文文本1"/>
    <w:basedOn w:val="1"/>
    <w:next w:val="8"/>
    <w:qFormat/>
    <w:uiPriority w:val="1"/>
    <w:pPr>
      <w:spacing w:before="53"/>
      <w:ind w:left="120"/>
      <w:jc w:val="left"/>
    </w:pPr>
    <w:rPr>
      <w:rFonts w:ascii="宋体" w:hAnsi="宋体" w:eastAsia="等线" w:cs="Times New Roman"/>
      <w:sz w:val="24"/>
      <w:szCs w:val="24"/>
      <w:lang w:eastAsia="en-US"/>
    </w:rPr>
  </w:style>
  <w:style w:type="table" w:customStyle="1" w:styleId="82">
    <w:name w:val="Table Normal1"/>
    <w:unhideWhenUsed/>
    <w:qFormat/>
    <w:uiPriority w:val="2"/>
    <w:pPr>
      <w:widowControl w:val="0"/>
    </w:pPr>
    <w:rPr>
      <w:rFonts w:ascii="等线" w:hAnsi="等线" w:eastAsia="等线" w:cs="Times New Roman"/>
      <w:sz w:val="22"/>
      <w:lang w:eastAsia="en-US"/>
    </w:rPr>
    <w:tblPr>
      <w:tblCellMar>
        <w:top w:w="0" w:type="dxa"/>
        <w:left w:w="0" w:type="dxa"/>
        <w:bottom w:w="0" w:type="dxa"/>
        <w:right w:w="0" w:type="dxa"/>
      </w:tblCellMar>
    </w:tblPr>
  </w:style>
  <w:style w:type="character" w:customStyle="1" w:styleId="83">
    <w:name w:val="超链接1"/>
    <w:basedOn w:val="20"/>
    <w:unhideWhenUsed/>
    <w:qFormat/>
    <w:uiPriority w:val="99"/>
    <w:rPr>
      <w:color w:val="0000FF"/>
      <w:u w:val="single"/>
    </w:rPr>
  </w:style>
  <w:style w:type="table" w:customStyle="1" w:styleId="84">
    <w:name w:val="网格型11"/>
    <w:basedOn w:val="18"/>
    <w:qFormat/>
    <w:uiPriority w:val="39"/>
    <w:pPr>
      <w:widowControl w:val="0"/>
    </w:pPr>
    <w:rPr>
      <w:rFonts w:ascii="等线" w:hAnsi="等线" w:eastAsia="等线" w:cs="Times New Roman"/>
      <w:sz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5">
    <w:name w:val="批注框文本1"/>
    <w:basedOn w:val="1"/>
    <w:next w:val="11"/>
    <w:unhideWhenUsed/>
    <w:qFormat/>
    <w:uiPriority w:val="99"/>
    <w:pPr>
      <w:jc w:val="left"/>
    </w:pPr>
    <w:rPr>
      <w:rFonts w:ascii="Calibri" w:hAnsi="Calibri" w:eastAsia="宋体" w:cs="Times New Roman"/>
      <w:sz w:val="18"/>
      <w:szCs w:val="18"/>
      <w:lang w:eastAsia="en-US"/>
    </w:rPr>
  </w:style>
  <w:style w:type="table" w:customStyle="1" w:styleId="86">
    <w:name w:val="网格型111"/>
    <w:basedOn w:val="18"/>
    <w:qFormat/>
    <w:uiPriority w:val="59"/>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7">
    <w:name w:val="网格型21"/>
    <w:basedOn w:val="18"/>
    <w:qFormat/>
    <w:uiPriority w:val="39"/>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8">
    <w:name w:val="网格型31"/>
    <w:basedOn w:val="18"/>
    <w:qFormat/>
    <w:uiPriority w:val="39"/>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9">
    <w:name w:val="网格型41"/>
    <w:basedOn w:val="18"/>
    <w:qFormat/>
    <w:uiPriority w:val="39"/>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0">
    <w:name w:val="网格型51"/>
    <w:basedOn w:val="18"/>
    <w:qFormat/>
    <w:uiPriority w:val="39"/>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1">
    <w:name w:val="引用11"/>
    <w:basedOn w:val="1"/>
    <w:next w:val="1"/>
    <w:qFormat/>
    <w:uiPriority w:val="29"/>
    <w:pPr>
      <w:jc w:val="left"/>
    </w:pPr>
    <w:rPr>
      <w:rFonts w:ascii="Calibri" w:hAnsi="Calibri" w:eastAsia="宋体" w:cs="Times New Roman"/>
      <w:i/>
      <w:iCs/>
      <w:color w:val="000000"/>
      <w:kern w:val="0"/>
      <w:sz w:val="22"/>
      <w:lang w:eastAsia="en-US"/>
    </w:rPr>
  </w:style>
  <w:style w:type="paragraph" w:customStyle="1" w:styleId="92">
    <w:name w:val="日期1"/>
    <w:basedOn w:val="1"/>
    <w:next w:val="1"/>
    <w:unhideWhenUsed/>
    <w:qFormat/>
    <w:uiPriority w:val="99"/>
    <w:pPr>
      <w:ind w:left="100" w:leftChars="2500"/>
    </w:pPr>
    <w:rPr>
      <w:rFonts w:ascii="等线" w:hAnsi="等线" w:eastAsia="等线" w:cs="Times New Roman"/>
    </w:rPr>
  </w:style>
  <w:style w:type="character" w:customStyle="1" w:styleId="93">
    <w:name w:val="标题 1 字符1"/>
    <w:basedOn w:val="20"/>
    <w:qFormat/>
    <w:uiPriority w:val="9"/>
    <w:rPr>
      <w:b/>
      <w:bCs/>
      <w:kern w:val="44"/>
      <w:sz w:val="44"/>
      <w:szCs w:val="44"/>
    </w:rPr>
  </w:style>
  <w:style w:type="character" w:customStyle="1" w:styleId="94">
    <w:name w:val="标题 2 字符1"/>
    <w:basedOn w:val="20"/>
    <w:semiHidden/>
    <w:qFormat/>
    <w:uiPriority w:val="9"/>
    <w:rPr>
      <w:rFonts w:ascii="等线 Light" w:hAnsi="等线 Light" w:eastAsia="等线 Light" w:cs="Times New Roman"/>
      <w:b/>
      <w:bCs/>
      <w:sz w:val="32"/>
      <w:szCs w:val="32"/>
    </w:rPr>
  </w:style>
  <w:style w:type="character" w:customStyle="1" w:styleId="95">
    <w:name w:val="标题 4 字符1"/>
    <w:basedOn w:val="20"/>
    <w:semiHidden/>
    <w:qFormat/>
    <w:uiPriority w:val="9"/>
    <w:rPr>
      <w:rFonts w:ascii="等线 Light" w:hAnsi="等线 Light" w:eastAsia="等线 Light" w:cs="Times New Roman"/>
      <w:b/>
      <w:bCs/>
      <w:sz w:val="28"/>
      <w:szCs w:val="28"/>
    </w:rPr>
  </w:style>
  <w:style w:type="character" w:customStyle="1" w:styleId="96">
    <w:name w:val="标题 5 字符1"/>
    <w:basedOn w:val="20"/>
    <w:semiHidden/>
    <w:qFormat/>
    <w:uiPriority w:val="9"/>
    <w:rPr>
      <w:b/>
      <w:bCs/>
      <w:sz w:val="28"/>
      <w:szCs w:val="28"/>
    </w:rPr>
  </w:style>
  <w:style w:type="character" w:customStyle="1" w:styleId="97">
    <w:name w:val="正文文本 字符1"/>
    <w:basedOn w:val="20"/>
    <w:semiHidden/>
    <w:qFormat/>
    <w:uiPriority w:val="99"/>
  </w:style>
  <w:style w:type="table" w:customStyle="1" w:styleId="98">
    <w:name w:val="网格型6"/>
    <w:basedOn w:val="18"/>
    <w:qFormat/>
    <w:uiPriority w:val="39"/>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9">
    <w:name w:val="批注框文本 字符1"/>
    <w:basedOn w:val="20"/>
    <w:semiHidden/>
    <w:qFormat/>
    <w:uiPriority w:val="99"/>
    <w:rPr>
      <w:sz w:val="18"/>
      <w:szCs w:val="18"/>
    </w:rPr>
  </w:style>
  <w:style w:type="character" w:customStyle="1" w:styleId="100">
    <w:name w:val="引用 字符1"/>
    <w:basedOn w:val="20"/>
    <w:qFormat/>
    <w:uiPriority w:val="29"/>
    <w:rPr>
      <w:i/>
      <w:iCs/>
      <w:color w:val="404040"/>
    </w:rPr>
  </w:style>
  <w:style w:type="character" w:customStyle="1" w:styleId="101">
    <w:name w:val="日期 字符1"/>
    <w:basedOn w:val="20"/>
    <w:semiHidden/>
    <w:qFormat/>
    <w:uiPriority w:val="99"/>
  </w:style>
  <w:style w:type="paragraph" w:customStyle="1" w:styleId="102">
    <w:name w:val="列出段落2"/>
    <w:basedOn w:val="1"/>
    <w:qFormat/>
    <w:uiPriority w:val="99"/>
    <w:pPr>
      <w:ind w:firstLine="420" w:firstLineChars="200"/>
    </w:pPr>
    <w:rPr>
      <w:rFonts w:ascii="Calibri" w:hAnsi="Calibri" w:eastAsia="宋体" w:cs="Times New Roman"/>
    </w:rPr>
  </w:style>
  <w:style w:type="paragraph" w:customStyle="1" w:styleId="103">
    <w:name w:val="_Style 2"/>
    <w:basedOn w:val="1"/>
    <w:qFormat/>
    <w:uiPriority w:val="99"/>
    <w:pPr>
      <w:ind w:firstLine="420" w:firstLineChars="200"/>
    </w:pPr>
    <w:rPr>
      <w:rFonts w:ascii="Calibri" w:hAnsi="Calibri" w:eastAsia="宋体" w:cs="Times New Roman"/>
    </w:rPr>
  </w:style>
  <w:style w:type="paragraph" w:customStyle="1" w:styleId="104">
    <w:name w:val="列出段落21"/>
    <w:basedOn w:val="1"/>
    <w:qFormat/>
    <w:uiPriority w:val="99"/>
    <w:pPr>
      <w:ind w:firstLine="420" w:firstLineChars="200"/>
    </w:pPr>
    <w:rPr>
      <w:rFonts w:ascii="Calibri" w:hAnsi="Calibri" w:eastAsia="宋体" w:cs="Times New Roman"/>
    </w:rPr>
  </w:style>
  <w:style w:type="paragraph" w:customStyle="1" w:styleId="105">
    <w:name w:val="List Paragraph1"/>
    <w:basedOn w:val="1"/>
    <w:qFormat/>
    <w:uiPriority w:val="99"/>
    <w:pPr>
      <w:ind w:firstLine="420" w:firstLineChars="200"/>
    </w:pPr>
    <w:rPr>
      <w:rFonts w:ascii="Calibri" w:hAnsi="Calibri" w:eastAsia="宋体" w:cs="Times New Roman"/>
    </w:rPr>
  </w:style>
  <w:style w:type="character" w:customStyle="1" w:styleId="106">
    <w:name w:val="apple-converted-space"/>
    <w:basedOn w:val="20"/>
    <w:qFormat/>
    <w:uiPriority w:val="0"/>
    <w:rPr>
      <w:rFonts w:cs="Times New Roman"/>
    </w:rPr>
  </w:style>
  <w:style w:type="paragraph" w:customStyle="1" w:styleId="107">
    <w:name w:val="标题 61"/>
    <w:basedOn w:val="1"/>
    <w:qFormat/>
    <w:uiPriority w:val="1"/>
    <w:pPr>
      <w:autoSpaceDE w:val="0"/>
      <w:autoSpaceDN w:val="0"/>
      <w:adjustRightInd w:val="0"/>
      <w:ind w:left="540"/>
      <w:jc w:val="left"/>
      <w:outlineLvl w:val="5"/>
    </w:pPr>
    <w:rPr>
      <w:rFonts w:ascii="Microsoft JhengHei" w:hAnsi="Times New Roman" w:eastAsia="Microsoft JhengHei" w:cs="Microsoft JhengHei"/>
      <w:b/>
      <w:bCs/>
      <w:kern w:val="0"/>
      <w:szCs w:val="21"/>
    </w:rPr>
  </w:style>
  <w:style w:type="table" w:customStyle="1" w:styleId="108">
    <w:name w:val="Table Normal2"/>
    <w:unhideWhenUsed/>
    <w:qFormat/>
    <w:uiPriority w:val="2"/>
    <w:pPr>
      <w:widowControl w:val="0"/>
    </w:pPr>
    <w:rPr>
      <w:rFonts w:ascii="等线" w:hAnsi="等线" w:eastAsia="等线" w:cs="Times New Roman"/>
      <w:sz w:val="22"/>
      <w:lang w:eastAsia="en-US"/>
    </w:rPr>
    <w:tblPr>
      <w:tblCellMar>
        <w:top w:w="0" w:type="dxa"/>
        <w:left w:w="0" w:type="dxa"/>
        <w:bottom w:w="0" w:type="dxa"/>
        <w:right w:w="0" w:type="dxa"/>
      </w:tblCellMar>
    </w:tblPr>
  </w:style>
  <w:style w:type="table" w:customStyle="1" w:styleId="109">
    <w:name w:val="网格型7"/>
    <w:basedOn w:val="18"/>
    <w:qFormat/>
    <w:uiPriority w:val="39"/>
    <w:pPr>
      <w:widowControl w:val="0"/>
    </w:pPr>
    <w:rPr>
      <w:rFonts w:ascii="等线" w:hAnsi="等线" w:eastAsia="等线" w:cs="Times New Roman"/>
      <w:sz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0">
    <w:name w:val="网格型12"/>
    <w:basedOn w:val="18"/>
    <w:qFormat/>
    <w:uiPriority w:val="59"/>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1">
    <w:name w:val="网格型22"/>
    <w:basedOn w:val="18"/>
    <w:qFormat/>
    <w:uiPriority w:val="39"/>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2">
    <w:name w:val="网格型32"/>
    <w:basedOn w:val="18"/>
    <w:qFormat/>
    <w:uiPriority w:val="39"/>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3">
    <w:name w:val="网格型42"/>
    <w:basedOn w:val="18"/>
    <w:qFormat/>
    <w:uiPriority w:val="39"/>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4">
    <w:name w:val="网格型52"/>
    <w:basedOn w:val="18"/>
    <w:qFormat/>
    <w:uiPriority w:val="39"/>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5">
    <w:name w:val="引用2"/>
    <w:basedOn w:val="1"/>
    <w:next w:val="1"/>
    <w:qFormat/>
    <w:uiPriority w:val="29"/>
    <w:pPr>
      <w:jc w:val="left"/>
    </w:pPr>
    <w:rPr>
      <w:rFonts w:ascii="Calibri" w:hAnsi="Calibri" w:eastAsia="宋体" w:cs="Times New Roman"/>
      <w:i/>
      <w:iCs/>
      <w:color w:val="000000"/>
      <w:kern w:val="0"/>
      <w:sz w:val="22"/>
      <w:lang w:eastAsia="en-US"/>
    </w:rPr>
  </w:style>
  <w:style w:type="table" w:customStyle="1" w:styleId="116">
    <w:name w:val="Table Normal3"/>
    <w:unhideWhenUsed/>
    <w:qFormat/>
    <w:uiPriority w:val="2"/>
    <w:pPr>
      <w:widowControl w:val="0"/>
    </w:pPr>
    <w:rPr>
      <w:rFonts w:ascii="Calibri" w:hAnsi="Calibri" w:eastAsia="宋体" w:cs="Times New Roman"/>
      <w:sz w:val="22"/>
      <w:lang w:eastAsia="en-US"/>
    </w:rPr>
    <w:tblPr>
      <w:tblCellMar>
        <w:top w:w="0" w:type="dxa"/>
        <w:left w:w="0" w:type="dxa"/>
        <w:bottom w:w="0" w:type="dxa"/>
        <w:right w:w="0" w:type="dxa"/>
      </w:tblCellMar>
    </w:tblPr>
  </w:style>
  <w:style w:type="table" w:customStyle="1" w:styleId="117">
    <w:name w:val="网格型1111"/>
    <w:basedOn w:val="18"/>
    <w:qFormat/>
    <w:uiPriority w:val="59"/>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8">
    <w:name w:val="页脚 Char"/>
    <w:qFormat/>
    <w:uiPriority w:val="99"/>
    <w:rPr>
      <w:rFonts w:ascii="Calibri" w:hAnsi="Calibri"/>
      <w:kern w:val="2"/>
      <w:sz w:val="18"/>
      <w:szCs w:val="18"/>
    </w:rPr>
  </w:style>
  <w:style w:type="character" w:customStyle="1" w:styleId="119">
    <w:name w:val="正文文本 Char"/>
    <w:qFormat/>
    <w:uiPriority w:val="0"/>
    <w:rPr>
      <w:rFonts w:ascii="宋体" w:hAnsi="宋体"/>
      <w:sz w:val="24"/>
      <w:szCs w:val="24"/>
      <w:lang w:eastAsia="en-US"/>
    </w:rPr>
  </w:style>
  <w:style w:type="character" w:customStyle="1" w:styleId="120">
    <w:name w:val="批注主题 字符1"/>
    <w:qFormat/>
    <w:uiPriority w:val="0"/>
    <w:rPr>
      <w:rFonts w:ascii="Calibri" w:hAnsi="Calibri"/>
      <w:b/>
      <w:bCs/>
      <w:kern w:val="2"/>
      <w:sz w:val="21"/>
      <w:szCs w:val="22"/>
    </w:rPr>
  </w:style>
  <w:style w:type="character" w:customStyle="1" w:styleId="121">
    <w:name w:val="批注文字 Char"/>
    <w:qFormat/>
    <w:uiPriority w:val="0"/>
    <w:rPr>
      <w:rFonts w:ascii="Calibri" w:hAnsi="Calibri"/>
      <w:kern w:val="2"/>
      <w:sz w:val="21"/>
      <w:szCs w:val="22"/>
    </w:rPr>
  </w:style>
  <w:style w:type="character" w:customStyle="1" w:styleId="122">
    <w:name w:val="批注框文本 Char"/>
    <w:qFormat/>
    <w:uiPriority w:val="99"/>
    <w:rPr>
      <w:rFonts w:ascii="Calibri" w:hAnsi="Calibri"/>
      <w:kern w:val="2"/>
      <w:sz w:val="18"/>
      <w:szCs w:val="18"/>
    </w:rPr>
  </w:style>
  <w:style w:type="character" w:customStyle="1" w:styleId="123">
    <w:name w:val="页眉 Char"/>
    <w:qFormat/>
    <w:uiPriority w:val="0"/>
    <w:rPr>
      <w:rFonts w:ascii="Calibri" w:hAnsi="Calibri"/>
      <w:kern w:val="2"/>
      <w:sz w:val="18"/>
      <w:szCs w:val="18"/>
    </w:rPr>
  </w:style>
  <w:style w:type="table" w:customStyle="1" w:styleId="124">
    <w:name w:val="网格型8"/>
    <w:basedOn w:val="18"/>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5">
    <w:name w:val="正文文本 2 字符1"/>
    <w:link w:val="14"/>
    <w:qFormat/>
    <w:uiPriority w:val="0"/>
    <w:rPr>
      <w:rFonts w:ascii="Calibri" w:hAnsi="Calibri" w:eastAsia="宋体" w:cs="Times New Roman"/>
    </w:rPr>
  </w:style>
  <w:style w:type="paragraph" w:customStyle="1" w:styleId="126">
    <w:name w:val="标准"/>
    <w:basedOn w:val="1"/>
    <w:qFormat/>
    <w:uiPriority w:val="0"/>
    <w:pPr>
      <w:adjustRightInd w:val="0"/>
      <w:spacing w:before="120" w:after="120" w:line="312" w:lineRule="atLeast"/>
      <w:textAlignment w:val="baseline"/>
    </w:pPr>
    <w:rPr>
      <w:rFonts w:ascii="宋体" w:hAnsi="Times New Roman" w:eastAsia="宋体" w:cs="Times New Roman"/>
      <w:kern w:val="0"/>
      <w:szCs w:val="20"/>
    </w:rPr>
  </w:style>
  <w:style w:type="table" w:customStyle="1" w:styleId="127">
    <w:name w:val="网格型9"/>
    <w:basedOn w:val="18"/>
    <w:qFormat/>
    <w:uiPriority w:val="39"/>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8">
    <w:name w:val="网格型10"/>
    <w:basedOn w:val="18"/>
    <w:qFormat/>
    <w:uiPriority w:val="39"/>
    <w:pPr>
      <w:widowControl w:val="0"/>
    </w:pPr>
    <w:rPr>
      <w:rFonts w:ascii="Times New Roman" w:hAnsi="Times New Roman" w:eastAsia="宋体" w:cs="Times New Roman"/>
      <w:sz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9">
    <w:name w:val="Table Normal4"/>
    <w:unhideWhenUsed/>
    <w:qFormat/>
    <w:uiPriority w:val="2"/>
    <w:pPr>
      <w:widowControl w:val="0"/>
    </w:pPr>
    <w:rPr>
      <w:rFonts w:ascii="Times New Roman" w:hAnsi="Times New Roman" w:eastAsia="宋体" w:cs="Times New Roman"/>
      <w:sz w:val="22"/>
      <w:lang w:eastAsia="en-US"/>
    </w:rPr>
    <w:tblPr>
      <w:tblCellMar>
        <w:top w:w="0" w:type="dxa"/>
        <w:left w:w="0" w:type="dxa"/>
        <w:bottom w:w="0" w:type="dxa"/>
        <w:right w:w="0" w:type="dxa"/>
      </w:tblCellMar>
    </w:tblPr>
  </w:style>
  <w:style w:type="table" w:customStyle="1" w:styleId="130">
    <w:name w:val="网格型13"/>
    <w:basedOn w:val="18"/>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1">
    <w:name w:val="网格型23"/>
    <w:basedOn w:val="18"/>
    <w:qFormat/>
    <w:uiPriority w:val="3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2">
    <w:name w:val="网格型33"/>
    <w:basedOn w:val="18"/>
    <w:qFormat/>
    <w:uiPriority w:val="3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3">
    <w:name w:val="网格型43"/>
    <w:basedOn w:val="18"/>
    <w:qFormat/>
    <w:uiPriority w:val="3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4">
    <w:name w:val="网格型14"/>
    <w:basedOn w:val="18"/>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5">
    <w:name w:val="列出段落3"/>
    <w:basedOn w:val="1"/>
    <w:qFormat/>
    <w:uiPriority w:val="99"/>
    <w:pPr>
      <w:ind w:firstLine="420" w:firstLineChars="200"/>
    </w:pPr>
    <w:rPr>
      <w:rFonts w:ascii="Calibri" w:hAnsi="Calibri" w:eastAsia="宋体" w:cs="Times New Roman"/>
    </w:rPr>
  </w:style>
  <w:style w:type="table" w:customStyle="1" w:styleId="136">
    <w:name w:val="Table Normal5"/>
    <w:unhideWhenUsed/>
    <w:qFormat/>
    <w:uiPriority w:val="2"/>
    <w:pPr>
      <w:widowControl w:val="0"/>
    </w:pPr>
    <w:rPr>
      <w:rFonts w:ascii="Calibri" w:hAnsi="Calibri" w:eastAsia="宋体" w:cs="Times New Roman"/>
      <w:sz w:val="22"/>
      <w:lang w:eastAsia="en-US"/>
    </w:rPr>
    <w:tblPr>
      <w:tblCellMar>
        <w:top w:w="0" w:type="dxa"/>
        <w:left w:w="0" w:type="dxa"/>
        <w:bottom w:w="0" w:type="dxa"/>
        <w:right w:w="0" w:type="dxa"/>
      </w:tblCellMar>
    </w:tblPr>
  </w:style>
  <w:style w:type="table" w:customStyle="1" w:styleId="137">
    <w:name w:val="网格型15"/>
    <w:basedOn w:val="18"/>
    <w:qFormat/>
    <w:uiPriority w:val="39"/>
    <w:pPr>
      <w:widowControl w:val="0"/>
    </w:pPr>
    <w:rPr>
      <w:sz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8">
    <w:name w:val="批注文字 Char1"/>
    <w:basedOn w:val="20"/>
    <w:semiHidden/>
    <w:qFormat/>
    <w:uiPriority w:val="99"/>
    <w:rPr>
      <w:rFonts w:asciiTheme="minorHAnsi" w:hAnsiTheme="minorHAnsi" w:eastAsiaTheme="minorEastAsia" w:cstheme="minorBidi"/>
      <w:kern w:val="2"/>
      <w:sz w:val="21"/>
      <w:szCs w:val="22"/>
    </w:rPr>
  </w:style>
  <w:style w:type="table" w:customStyle="1" w:styleId="139">
    <w:name w:val="Table Normal6"/>
    <w:unhideWhenUsed/>
    <w:qFormat/>
    <w:uiPriority w:val="2"/>
    <w:pPr>
      <w:widowControl w:val="0"/>
    </w:pPr>
    <w:rPr>
      <w:sz w:val="22"/>
      <w:lang w:eastAsia="en-US"/>
    </w:rPr>
    <w:tblPr>
      <w:tblCellMar>
        <w:top w:w="0" w:type="dxa"/>
        <w:left w:w="0" w:type="dxa"/>
        <w:bottom w:w="0" w:type="dxa"/>
        <w:right w:w="0" w:type="dxa"/>
      </w:tblCellMar>
    </w:tblPr>
  </w:style>
  <w:style w:type="table" w:customStyle="1" w:styleId="140">
    <w:name w:val="网格型16"/>
    <w:basedOn w:val="1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1">
    <w:name w:val="网格型24"/>
    <w:basedOn w:val="1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2">
    <w:name w:val="网格型34"/>
    <w:basedOn w:val="1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3">
    <w:name w:val="网格型44"/>
    <w:basedOn w:val="1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4">
    <w:name w:val="网格型53"/>
    <w:basedOn w:val="1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5">
    <w:name w:val="Table Normal11"/>
    <w:unhideWhenUsed/>
    <w:qFormat/>
    <w:uiPriority w:val="2"/>
    <w:pPr>
      <w:widowControl w:val="0"/>
    </w:pPr>
    <w:rPr>
      <w:rFonts w:ascii="等线" w:hAnsi="等线" w:eastAsia="等线" w:cs="Times New Roman"/>
      <w:sz w:val="22"/>
      <w:lang w:eastAsia="en-US"/>
    </w:rPr>
    <w:tblPr>
      <w:tblCellMar>
        <w:top w:w="0" w:type="dxa"/>
        <w:left w:w="0" w:type="dxa"/>
        <w:bottom w:w="0" w:type="dxa"/>
        <w:right w:w="0" w:type="dxa"/>
      </w:tblCellMar>
    </w:tblPr>
  </w:style>
  <w:style w:type="table" w:customStyle="1" w:styleId="146">
    <w:name w:val="网格型112"/>
    <w:basedOn w:val="18"/>
    <w:qFormat/>
    <w:uiPriority w:val="39"/>
    <w:pPr>
      <w:widowControl w:val="0"/>
    </w:pPr>
    <w:rPr>
      <w:rFonts w:ascii="等线" w:hAnsi="等线" w:eastAsia="等线" w:cs="Times New Roman"/>
      <w:sz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7">
    <w:name w:val="网格型1112"/>
    <w:basedOn w:val="18"/>
    <w:qFormat/>
    <w:uiPriority w:val="59"/>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8">
    <w:name w:val="网格型211"/>
    <w:basedOn w:val="18"/>
    <w:qFormat/>
    <w:uiPriority w:val="39"/>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9">
    <w:name w:val="网格型311"/>
    <w:basedOn w:val="18"/>
    <w:qFormat/>
    <w:uiPriority w:val="39"/>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0">
    <w:name w:val="网格型411"/>
    <w:basedOn w:val="18"/>
    <w:qFormat/>
    <w:uiPriority w:val="39"/>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1">
    <w:name w:val="网格型511"/>
    <w:basedOn w:val="18"/>
    <w:qFormat/>
    <w:uiPriority w:val="39"/>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2">
    <w:name w:val="网格型61"/>
    <w:basedOn w:val="18"/>
    <w:qFormat/>
    <w:uiPriority w:val="39"/>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3">
    <w:name w:val="Table Normal21"/>
    <w:unhideWhenUsed/>
    <w:qFormat/>
    <w:uiPriority w:val="2"/>
    <w:pPr>
      <w:widowControl w:val="0"/>
    </w:pPr>
    <w:rPr>
      <w:rFonts w:ascii="等线" w:hAnsi="等线" w:eastAsia="等线" w:cs="Times New Roman"/>
      <w:sz w:val="22"/>
      <w:lang w:eastAsia="en-US"/>
    </w:rPr>
    <w:tblPr>
      <w:tblCellMar>
        <w:top w:w="0" w:type="dxa"/>
        <w:left w:w="0" w:type="dxa"/>
        <w:bottom w:w="0" w:type="dxa"/>
        <w:right w:w="0" w:type="dxa"/>
      </w:tblCellMar>
    </w:tblPr>
  </w:style>
  <w:style w:type="table" w:customStyle="1" w:styleId="154">
    <w:name w:val="网格型71"/>
    <w:basedOn w:val="18"/>
    <w:qFormat/>
    <w:uiPriority w:val="39"/>
    <w:pPr>
      <w:widowControl w:val="0"/>
    </w:pPr>
    <w:rPr>
      <w:rFonts w:ascii="等线" w:hAnsi="等线" w:eastAsia="等线" w:cs="Times New Roman"/>
      <w:sz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5">
    <w:name w:val="网格型121"/>
    <w:basedOn w:val="18"/>
    <w:qFormat/>
    <w:uiPriority w:val="59"/>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6">
    <w:name w:val="网格型221"/>
    <w:basedOn w:val="18"/>
    <w:qFormat/>
    <w:uiPriority w:val="39"/>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7">
    <w:name w:val="网格型321"/>
    <w:basedOn w:val="18"/>
    <w:qFormat/>
    <w:uiPriority w:val="39"/>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8">
    <w:name w:val="网格型421"/>
    <w:basedOn w:val="18"/>
    <w:qFormat/>
    <w:uiPriority w:val="39"/>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9">
    <w:name w:val="网格型521"/>
    <w:basedOn w:val="18"/>
    <w:qFormat/>
    <w:uiPriority w:val="39"/>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0">
    <w:name w:val="Table Normal31"/>
    <w:unhideWhenUsed/>
    <w:qFormat/>
    <w:uiPriority w:val="2"/>
    <w:pPr>
      <w:widowControl w:val="0"/>
    </w:pPr>
    <w:rPr>
      <w:rFonts w:ascii="Calibri" w:hAnsi="Calibri" w:eastAsia="宋体" w:cs="Times New Roman"/>
      <w:sz w:val="22"/>
      <w:lang w:eastAsia="en-US"/>
    </w:rPr>
    <w:tblPr>
      <w:tblCellMar>
        <w:top w:w="0" w:type="dxa"/>
        <w:left w:w="0" w:type="dxa"/>
        <w:bottom w:w="0" w:type="dxa"/>
        <w:right w:w="0" w:type="dxa"/>
      </w:tblCellMar>
    </w:tblPr>
  </w:style>
  <w:style w:type="table" w:customStyle="1" w:styleId="161">
    <w:name w:val="网格型11111"/>
    <w:basedOn w:val="18"/>
    <w:qFormat/>
    <w:uiPriority w:val="59"/>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2">
    <w:name w:val="网格型81"/>
    <w:basedOn w:val="18"/>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3">
    <w:name w:val="网格型91"/>
    <w:basedOn w:val="18"/>
    <w:qFormat/>
    <w:uiPriority w:val="39"/>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4">
    <w:name w:val="网格型101"/>
    <w:basedOn w:val="18"/>
    <w:qFormat/>
    <w:uiPriority w:val="39"/>
    <w:pPr>
      <w:widowControl w:val="0"/>
    </w:pPr>
    <w:rPr>
      <w:rFonts w:ascii="Times New Roman" w:hAnsi="Times New Roman" w:eastAsia="宋体" w:cs="Times New Roman"/>
      <w:sz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5">
    <w:name w:val="Table Normal41"/>
    <w:unhideWhenUsed/>
    <w:qFormat/>
    <w:uiPriority w:val="2"/>
    <w:pPr>
      <w:widowControl w:val="0"/>
    </w:pPr>
    <w:rPr>
      <w:rFonts w:ascii="Times New Roman" w:hAnsi="Times New Roman" w:eastAsia="宋体" w:cs="Times New Roman"/>
      <w:sz w:val="22"/>
      <w:lang w:eastAsia="en-US"/>
    </w:rPr>
    <w:tblPr>
      <w:tblCellMar>
        <w:top w:w="0" w:type="dxa"/>
        <w:left w:w="0" w:type="dxa"/>
        <w:bottom w:w="0" w:type="dxa"/>
        <w:right w:w="0" w:type="dxa"/>
      </w:tblCellMar>
    </w:tblPr>
  </w:style>
  <w:style w:type="table" w:customStyle="1" w:styleId="166">
    <w:name w:val="网格型131"/>
    <w:basedOn w:val="18"/>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7">
    <w:name w:val="网格型231"/>
    <w:basedOn w:val="18"/>
    <w:qFormat/>
    <w:uiPriority w:val="3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8">
    <w:name w:val="网格型331"/>
    <w:basedOn w:val="18"/>
    <w:qFormat/>
    <w:uiPriority w:val="3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9">
    <w:name w:val="网格型431"/>
    <w:basedOn w:val="18"/>
    <w:qFormat/>
    <w:uiPriority w:val="3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0">
    <w:name w:val="网格型141"/>
    <w:basedOn w:val="18"/>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71">
    <w:name w:val="列出段落4"/>
    <w:basedOn w:val="1"/>
    <w:qFormat/>
    <w:uiPriority w:val="99"/>
    <w:pPr>
      <w:ind w:firstLine="420" w:firstLineChars="200"/>
    </w:pPr>
    <w:rPr>
      <w:rFonts w:ascii="等线" w:hAnsi="等线" w:eastAsia="等线" w:cs="Times New Roman"/>
    </w:rPr>
  </w:style>
  <w:style w:type="table" w:customStyle="1" w:styleId="172">
    <w:name w:val="网格型17"/>
    <w:basedOn w:val="18"/>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73">
    <w:name w:val="列出段落5"/>
    <w:basedOn w:val="1"/>
    <w:unhideWhenUsed/>
    <w:qFormat/>
    <w:uiPriority w:val="99"/>
    <w:pPr>
      <w:ind w:firstLine="420" w:firstLineChars="200"/>
    </w:pPr>
    <w:rPr>
      <w:rFonts w:ascii="等线" w:hAnsi="等线" w:eastAsia="等线" w:cs="Times New Roman"/>
    </w:rPr>
  </w:style>
  <w:style w:type="table" w:customStyle="1" w:styleId="174">
    <w:name w:val="网格型92"/>
    <w:basedOn w:val="18"/>
    <w:qFormat/>
    <w:uiPriority w:val="39"/>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5">
    <w:name w:val="网格型93"/>
    <w:basedOn w:val="18"/>
    <w:qFormat/>
    <w:uiPriority w:val="39"/>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76">
    <w:name w:val="font10"/>
    <w:basedOn w:val="1"/>
    <w:qFormat/>
    <w:uiPriority w:val="0"/>
    <w:pPr>
      <w:widowControl/>
      <w:spacing w:before="100" w:beforeAutospacing="1" w:after="100" w:afterAutospacing="1"/>
      <w:jc w:val="left"/>
    </w:pPr>
    <w:rPr>
      <w:rFonts w:ascii="Times New Roman" w:hAnsi="Times New Roman" w:eastAsia="宋体" w:cs="Times New Roman"/>
      <w:kern w:val="0"/>
      <w:sz w:val="16"/>
      <w:szCs w:val="16"/>
    </w:rPr>
  </w:style>
  <w:style w:type="paragraph" w:customStyle="1" w:styleId="177">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18"/>
      <w:szCs w:val="18"/>
    </w:rPr>
  </w:style>
  <w:style w:type="paragraph" w:customStyle="1" w:styleId="178">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b/>
      <w:bCs/>
      <w:kern w:val="0"/>
      <w:sz w:val="18"/>
      <w:szCs w:val="18"/>
    </w:rPr>
  </w:style>
  <w:style w:type="paragraph" w:customStyle="1" w:styleId="179">
    <w:name w:val="xl107"/>
    <w:basedOn w:val="1"/>
    <w:qFormat/>
    <w:uiPriority w:val="0"/>
    <w:pPr>
      <w:widowControl/>
      <w:spacing w:before="100" w:beforeAutospacing="1" w:after="100" w:afterAutospacing="1"/>
      <w:jc w:val="center"/>
    </w:pPr>
    <w:rPr>
      <w:rFonts w:ascii="Times New Roman" w:hAnsi="Times New Roman" w:eastAsia="宋体" w:cs="Times New Roman"/>
      <w:kern w:val="0"/>
      <w:sz w:val="18"/>
      <w:szCs w:val="18"/>
    </w:rPr>
  </w:style>
  <w:style w:type="paragraph" w:customStyle="1" w:styleId="180">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12"/>
      <w:szCs w:val="12"/>
    </w:rPr>
  </w:style>
  <w:style w:type="paragraph" w:customStyle="1" w:styleId="181">
    <w:name w:val="xl1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2"/>
      <w:szCs w:val="12"/>
    </w:rPr>
  </w:style>
  <w:style w:type="paragraph" w:customStyle="1" w:styleId="182">
    <w:name w:val="xl1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b/>
      <w:bCs/>
      <w:kern w:val="0"/>
      <w:sz w:val="16"/>
      <w:szCs w:val="16"/>
    </w:rPr>
  </w:style>
  <w:style w:type="paragraph" w:customStyle="1" w:styleId="183">
    <w:name w:val="xl1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16"/>
      <w:szCs w:val="16"/>
    </w:rPr>
  </w:style>
  <w:style w:type="paragraph" w:customStyle="1" w:styleId="184">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185">
    <w:name w:val="xl113"/>
    <w:basedOn w:val="1"/>
    <w:qFormat/>
    <w:uiPriority w:val="0"/>
    <w:pPr>
      <w:widowControl/>
      <w:spacing w:before="100" w:beforeAutospacing="1" w:after="100" w:afterAutospacing="1"/>
      <w:jc w:val="center"/>
    </w:pPr>
    <w:rPr>
      <w:rFonts w:ascii="Times New Roman" w:hAnsi="Times New Roman" w:eastAsia="宋体" w:cs="Times New Roman"/>
      <w:kern w:val="0"/>
      <w:sz w:val="16"/>
      <w:szCs w:val="16"/>
    </w:rPr>
  </w:style>
  <w:style w:type="paragraph" w:styleId="186">
    <w:name w:val="List Paragraph"/>
    <w:basedOn w:val="1"/>
    <w:qFormat/>
    <w:uiPriority w:val="99"/>
    <w:pPr>
      <w:ind w:firstLine="420" w:firstLineChars="200"/>
    </w:pPr>
  </w:style>
  <w:style w:type="paragraph" w:customStyle="1" w:styleId="187">
    <w:name w:val="Revision"/>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44DD844-03AE-4108-B5CD-259C3177B75E}">
  <ds:schemaRefs/>
</ds:datastoreItem>
</file>

<file path=docProps/app.xml><?xml version="1.0" encoding="utf-8"?>
<Properties xmlns="http://schemas.openxmlformats.org/officeDocument/2006/extended-properties" xmlns:vt="http://schemas.openxmlformats.org/officeDocument/2006/docPropsVTypes">
  <Template>Normal</Template>
  <Pages>6</Pages>
  <Words>2750</Words>
  <Characters>2988</Characters>
  <Lines>23</Lines>
  <Paragraphs>6</Paragraphs>
  <TotalTime>0</TotalTime>
  <ScaleCrop>false</ScaleCrop>
  <LinksUpToDate>false</LinksUpToDate>
  <CharactersWithSpaces>3031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2022-06-05T09:28:00Z</dcterms:created>
  <dc:creator>LuoXin</dc:creator>
  <cp:lastModifiedBy>lhf</cp:lastModifiedBy>
  <cp:lastPrinted>2020-09-17T08:04:00Z</cp:lastPrinted>
  <dcterms:modified xsi:type="dcterms:W3CDTF">2023-07-03T02:05:37Z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7A1A87EB43324865ACF8055861CE5AC0</vt:lpwstr>
  </property>
</Properties>
</file>